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11A09" w14:textId="751D84BB" w:rsidR="006E79CE" w:rsidRPr="00433B99" w:rsidRDefault="00983C8C" w:rsidP="003D096D">
      <w:pPr>
        <w:spacing w:after="0" w:line="240" w:lineRule="auto"/>
        <w:jc w:val="center"/>
        <w:rPr>
          <w:rFonts w:cstheme="minorHAnsi"/>
          <w:b/>
          <w:bCs/>
          <w:sz w:val="28"/>
          <w:szCs w:val="28"/>
        </w:rPr>
      </w:pPr>
      <w:r w:rsidRPr="00433B99">
        <w:rPr>
          <w:rFonts w:cstheme="minorHAnsi"/>
          <w:b/>
          <w:bCs/>
          <w:sz w:val="28"/>
          <w:szCs w:val="28"/>
        </w:rPr>
        <w:t>Probate and Estate Administration Information</w:t>
      </w:r>
    </w:p>
    <w:p w14:paraId="4922F8D1" w14:textId="77777777" w:rsidR="000230F6" w:rsidRPr="002C2FA6" w:rsidRDefault="000230F6" w:rsidP="00DA2854">
      <w:pPr>
        <w:pStyle w:val="NoSpacing"/>
        <w:spacing w:line="276" w:lineRule="auto"/>
        <w:rPr>
          <w:rFonts w:cstheme="minorHAnsi"/>
        </w:rPr>
      </w:pPr>
    </w:p>
    <w:p w14:paraId="5DB03AEC" w14:textId="5B20914F" w:rsidR="000230F6" w:rsidRPr="009D5971" w:rsidRDefault="000230F6" w:rsidP="000230F6">
      <w:pPr>
        <w:spacing w:line="278" w:lineRule="auto"/>
        <w:rPr>
          <w:rFonts w:cstheme="minorHAnsi"/>
        </w:rPr>
      </w:pPr>
      <w:r w:rsidRPr="009D5971">
        <w:rPr>
          <w:rFonts w:cstheme="minorHAnsi"/>
        </w:rPr>
        <w:t xml:space="preserve">Managing the estate of someone who has passed away can feel overwhelming. This page explains the probate and estate administration process in Manitoba, the documents you may need, and what to expect when filing </w:t>
      </w:r>
      <w:r w:rsidR="001A10B7">
        <w:rPr>
          <w:rFonts w:cstheme="minorHAnsi"/>
        </w:rPr>
        <w:t xml:space="preserve"> estate documents </w:t>
      </w:r>
      <w:r w:rsidRPr="009D5971">
        <w:rPr>
          <w:rFonts w:cstheme="minorHAnsi"/>
        </w:rPr>
        <w:t>with the Court of King’s Bench.</w:t>
      </w:r>
    </w:p>
    <w:p w14:paraId="0B8DEC39" w14:textId="5ABD70E9" w:rsidR="00F41F89" w:rsidRPr="009D5971" w:rsidRDefault="00F41F89" w:rsidP="00F41F89">
      <w:pPr>
        <w:spacing w:line="278" w:lineRule="auto"/>
        <w:rPr>
          <w:rFonts w:cstheme="minorHAnsi"/>
        </w:rPr>
      </w:pPr>
      <w:r w:rsidRPr="009D5971">
        <w:rPr>
          <w:rFonts w:cstheme="minorHAnsi"/>
        </w:rPr>
        <w:t xml:space="preserve">You may choose to represent yourself in probate or estate matters. However, speaking with a lawyer </w:t>
      </w:r>
      <w:r w:rsidR="001A10B7">
        <w:rPr>
          <w:rFonts w:cstheme="minorHAnsi"/>
        </w:rPr>
        <w:t>will</w:t>
      </w:r>
      <w:r w:rsidRPr="009D5971">
        <w:rPr>
          <w:rFonts w:cstheme="minorHAnsi"/>
        </w:rPr>
        <w:t xml:space="preserve"> be helpful if you are able to do so.</w:t>
      </w:r>
    </w:p>
    <w:p w14:paraId="5EAC0139" w14:textId="2F91313D" w:rsidR="00F41F89" w:rsidRPr="009D5971" w:rsidRDefault="00F41F89" w:rsidP="00F41F89">
      <w:pPr>
        <w:spacing w:line="278" w:lineRule="auto"/>
        <w:rPr>
          <w:rFonts w:cstheme="minorHAnsi"/>
        </w:rPr>
      </w:pPr>
      <w:r w:rsidRPr="009D5971">
        <w:rPr>
          <w:rFonts w:cstheme="minorHAnsi"/>
        </w:rPr>
        <w:t>Court staff cannot provide legal advice</w:t>
      </w:r>
      <w:r w:rsidR="001A10B7">
        <w:rPr>
          <w:rFonts w:cstheme="minorHAnsi"/>
        </w:rPr>
        <w:t xml:space="preserve"> to you</w:t>
      </w:r>
      <w:r w:rsidRPr="009D5971">
        <w:rPr>
          <w:rFonts w:cstheme="minorHAnsi"/>
        </w:rPr>
        <w:t>. Deputy Registrars review documents</w:t>
      </w:r>
      <w:r w:rsidR="00562B95">
        <w:rPr>
          <w:rFonts w:cstheme="minorHAnsi"/>
        </w:rPr>
        <w:t xml:space="preserve"> presented at the Registry counter</w:t>
      </w:r>
      <w:r w:rsidRPr="009D5971">
        <w:rPr>
          <w:rFonts w:cstheme="minorHAnsi"/>
        </w:rPr>
        <w:t xml:space="preserve"> to ensure they meet the required rules and standards for filing; they cannot guide you on how to complete your forms or </w:t>
      </w:r>
      <w:r w:rsidR="00D2781C">
        <w:rPr>
          <w:rFonts w:cstheme="minorHAnsi"/>
        </w:rPr>
        <w:t>what further steps you need to take</w:t>
      </w:r>
      <w:r w:rsidRPr="009D5971">
        <w:rPr>
          <w:rFonts w:cstheme="minorHAnsi"/>
        </w:rPr>
        <w:t>.</w:t>
      </w:r>
    </w:p>
    <w:p w14:paraId="1859B33A" w14:textId="77777777" w:rsidR="000A2EEE" w:rsidRPr="006640F7" w:rsidRDefault="000A2EEE" w:rsidP="000A2EEE">
      <w:pPr>
        <w:spacing w:line="278" w:lineRule="auto"/>
        <w:rPr>
          <w:rFonts w:cstheme="minorHAnsi"/>
          <w:b/>
          <w:bCs/>
          <w:sz w:val="24"/>
          <w:szCs w:val="24"/>
        </w:rPr>
      </w:pPr>
      <w:r w:rsidRPr="006640F7">
        <w:rPr>
          <w:rFonts w:cstheme="minorHAnsi"/>
          <w:b/>
          <w:bCs/>
          <w:sz w:val="24"/>
          <w:szCs w:val="24"/>
        </w:rPr>
        <w:t>How Filing Works</w:t>
      </w:r>
    </w:p>
    <w:p w14:paraId="34713A17" w14:textId="2F0986AF" w:rsidR="005F055A" w:rsidRPr="009D5971" w:rsidRDefault="005F055A" w:rsidP="005F055A">
      <w:pPr>
        <w:spacing w:line="278" w:lineRule="auto"/>
        <w:rPr>
          <w:rFonts w:cstheme="minorHAnsi"/>
        </w:rPr>
      </w:pPr>
      <w:r w:rsidRPr="009D5971">
        <w:rPr>
          <w:rFonts w:cstheme="minorHAnsi"/>
        </w:rPr>
        <w:t>Filing</w:t>
      </w:r>
      <w:r w:rsidR="00D2781C">
        <w:rPr>
          <w:rFonts w:cstheme="minorHAnsi"/>
        </w:rPr>
        <w:t xml:space="preserve"> documents</w:t>
      </w:r>
      <w:r w:rsidRPr="009D5971">
        <w:rPr>
          <w:rFonts w:cstheme="minorHAnsi"/>
        </w:rPr>
        <w:t xml:space="preserve"> is a multi</w:t>
      </w:r>
      <w:r w:rsidRPr="009D5971">
        <w:rPr>
          <w:rFonts w:cstheme="minorHAnsi"/>
        </w:rPr>
        <w:noBreakHyphen/>
        <w:t>step process. Documents may be rejected at any stage if they are incomplete, incorrect, or unclear.</w:t>
      </w:r>
    </w:p>
    <w:p w14:paraId="41120085" w14:textId="62A30966" w:rsidR="00A14ECB" w:rsidRDefault="003C69AE" w:rsidP="003C69AE">
      <w:pPr>
        <w:pStyle w:val="NoSpacing"/>
        <w:spacing w:line="276" w:lineRule="auto"/>
        <w:rPr>
          <w:rFonts w:cstheme="minorHAnsi"/>
        </w:rPr>
      </w:pPr>
      <w:r w:rsidRPr="002C2FA6">
        <w:rPr>
          <w:rFonts w:cstheme="minorHAnsi"/>
        </w:rPr>
        <w:t>If you need to resubmit</w:t>
      </w:r>
      <w:r w:rsidR="0044594C">
        <w:rPr>
          <w:rFonts w:cstheme="minorHAnsi"/>
        </w:rPr>
        <w:t xml:space="preserve"> documents</w:t>
      </w:r>
      <w:r w:rsidRPr="002C2FA6">
        <w:rPr>
          <w:rFonts w:cstheme="minorHAnsi"/>
        </w:rPr>
        <w:t xml:space="preserve">, the </w:t>
      </w:r>
      <w:r w:rsidR="003547CC" w:rsidRPr="002C2FA6">
        <w:rPr>
          <w:rFonts w:cstheme="minorHAnsi"/>
        </w:rPr>
        <w:t>added information</w:t>
      </w:r>
      <w:r w:rsidRPr="002C2FA6">
        <w:rPr>
          <w:rFonts w:cstheme="minorHAnsi"/>
        </w:rPr>
        <w:t xml:space="preserve"> or documents you provide will be reviewed</w:t>
      </w:r>
      <w:r w:rsidR="00205ED3" w:rsidRPr="002C2FA6">
        <w:rPr>
          <w:rFonts w:cstheme="minorHAnsi"/>
        </w:rPr>
        <w:t xml:space="preserve"> as we</w:t>
      </w:r>
      <w:r w:rsidR="00E6707E" w:rsidRPr="002C2FA6">
        <w:rPr>
          <w:rFonts w:cstheme="minorHAnsi"/>
        </w:rPr>
        <w:t>ll</w:t>
      </w:r>
      <w:r w:rsidRPr="002C2FA6">
        <w:rPr>
          <w:rFonts w:cstheme="minorHAnsi"/>
        </w:rPr>
        <w:t xml:space="preserve"> and may be rejected again if </w:t>
      </w:r>
      <w:r w:rsidR="00AD5409" w:rsidRPr="002C2FA6">
        <w:rPr>
          <w:rFonts w:cstheme="minorHAnsi"/>
        </w:rPr>
        <w:t>there are new or remaining</w:t>
      </w:r>
      <w:r w:rsidRPr="002C2FA6">
        <w:rPr>
          <w:rFonts w:cstheme="minorHAnsi"/>
        </w:rPr>
        <w:t xml:space="preserve"> </w:t>
      </w:r>
      <w:r w:rsidR="002939DF" w:rsidRPr="002C2FA6">
        <w:rPr>
          <w:rFonts w:cstheme="minorHAnsi"/>
        </w:rPr>
        <w:t>problems</w:t>
      </w:r>
      <w:r w:rsidR="00DA72FF" w:rsidRPr="002C2FA6">
        <w:rPr>
          <w:rFonts w:cstheme="minorHAnsi"/>
        </w:rPr>
        <w:t xml:space="preserve">. </w:t>
      </w:r>
      <w:r w:rsidR="00AD5409" w:rsidRPr="002C2FA6">
        <w:rPr>
          <w:rFonts w:cstheme="minorHAnsi"/>
        </w:rPr>
        <w:t xml:space="preserve">There is a $10.00 Rejection fee, </w:t>
      </w:r>
      <w:r w:rsidR="002A0D06" w:rsidRPr="002C2FA6">
        <w:rPr>
          <w:rFonts w:cstheme="minorHAnsi"/>
        </w:rPr>
        <w:t xml:space="preserve">due </w:t>
      </w:r>
      <w:r w:rsidR="00E17E97" w:rsidRPr="002C2FA6">
        <w:rPr>
          <w:rFonts w:cstheme="minorHAnsi"/>
        </w:rPr>
        <w:t xml:space="preserve">before or </w:t>
      </w:r>
      <w:r w:rsidR="002A0D06" w:rsidRPr="002C2FA6">
        <w:rPr>
          <w:rFonts w:cstheme="minorHAnsi"/>
        </w:rPr>
        <w:t>when</w:t>
      </w:r>
      <w:r w:rsidR="00E17E97" w:rsidRPr="002C2FA6">
        <w:rPr>
          <w:rFonts w:cstheme="minorHAnsi"/>
        </w:rPr>
        <w:t xml:space="preserve"> </w:t>
      </w:r>
      <w:r w:rsidR="002A0D06" w:rsidRPr="002C2FA6">
        <w:rPr>
          <w:rFonts w:cstheme="minorHAnsi"/>
        </w:rPr>
        <w:t>you</w:t>
      </w:r>
      <w:r w:rsidR="00E17E97" w:rsidRPr="002C2FA6">
        <w:rPr>
          <w:rFonts w:cstheme="minorHAnsi"/>
        </w:rPr>
        <w:t xml:space="preserve"> resubmi</w:t>
      </w:r>
      <w:r w:rsidR="002A0D06" w:rsidRPr="002C2FA6">
        <w:rPr>
          <w:rFonts w:cstheme="minorHAnsi"/>
        </w:rPr>
        <w:t>t</w:t>
      </w:r>
      <w:r w:rsidR="0044594C">
        <w:rPr>
          <w:rFonts w:cstheme="minorHAnsi"/>
        </w:rPr>
        <w:t xml:space="preserve"> documents</w:t>
      </w:r>
      <w:r w:rsidR="00E17E97" w:rsidRPr="002C2FA6">
        <w:rPr>
          <w:rFonts w:cstheme="minorHAnsi"/>
        </w:rPr>
        <w:t>.</w:t>
      </w:r>
    </w:p>
    <w:p w14:paraId="54865968" w14:textId="33B23D04" w:rsidR="003A72E4" w:rsidRPr="002C2FA6" w:rsidRDefault="003A72E4" w:rsidP="003C69AE">
      <w:pPr>
        <w:pStyle w:val="NoSpacing"/>
        <w:spacing w:line="276" w:lineRule="auto"/>
        <w:rPr>
          <w:rFonts w:cstheme="minorHAnsi"/>
        </w:rPr>
      </w:pPr>
      <w:r w:rsidRPr="002C2FA6">
        <w:rPr>
          <w:rFonts w:cstheme="minorHAnsi"/>
          <w:bCs/>
        </w:rPr>
        <w:t xml:space="preserve">Taking time to </w:t>
      </w:r>
      <w:r w:rsidR="0084149F" w:rsidRPr="002C2FA6">
        <w:rPr>
          <w:rFonts w:cstheme="minorHAnsi"/>
          <w:bCs/>
        </w:rPr>
        <w:t>double-check your documents can help avoid delays.</w:t>
      </w:r>
    </w:p>
    <w:p w14:paraId="5382B1A9" w14:textId="77777777" w:rsidR="00492288" w:rsidRPr="002C2FA6" w:rsidRDefault="00492288" w:rsidP="00492288">
      <w:pPr>
        <w:pStyle w:val="NoSpacing"/>
        <w:rPr>
          <w:rFonts w:cstheme="minorHAnsi"/>
          <w:b/>
        </w:rPr>
      </w:pPr>
    </w:p>
    <w:p w14:paraId="29EEA6F6" w14:textId="4EDAB1E4" w:rsidR="00C33E56" w:rsidRPr="002C2FA6" w:rsidRDefault="00481F90" w:rsidP="00A5691F">
      <w:pPr>
        <w:spacing w:after="0" w:line="240" w:lineRule="auto"/>
        <w:rPr>
          <w:rFonts w:cstheme="minorHAnsi"/>
          <w:b/>
          <w:bCs/>
        </w:rPr>
      </w:pPr>
      <w:r w:rsidRPr="002C2FA6">
        <w:rPr>
          <w:rFonts w:cstheme="minorHAnsi"/>
          <w:b/>
          <w:bCs/>
        </w:rPr>
        <w:t>Important Rules to Follow</w:t>
      </w:r>
      <w:r w:rsidR="00A5691F">
        <w:rPr>
          <w:rFonts w:cstheme="minorHAnsi"/>
          <w:b/>
          <w:bCs/>
        </w:rPr>
        <w:t xml:space="preserve">:  </w:t>
      </w:r>
      <w:hyperlink r:id="rId8" w:history="1">
        <w:r w:rsidR="00F4252B" w:rsidRPr="002C2FA6">
          <w:rPr>
            <w:rStyle w:val="Hyperlink"/>
            <w:rFonts w:cstheme="minorHAnsi"/>
          </w:rPr>
          <w:t>The Court of King’s Bench Rules</w:t>
        </w:r>
      </w:hyperlink>
      <w:r w:rsidR="00F4252B" w:rsidRPr="002C2FA6">
        <w:rPr>
          <w:rFonts w:cstheme="minorHAnsi"/>
        </w:rPr>
        <w:t xml:space="preserve"> </w:t>
      </w:r>
      <w:r w:rsidR="00493788" w:rsidRPr="002C2FA6">
        <w:rPr>
          <w:rFonts w:cstheme="minorHAnsi"/>
        </w:rPr>
        <w:t>and</w:t>
      </w:r>
      <w:r w:rsidR="00493788" w:rsidRPr="002C2FA6">
        <w:rPr>
          <w:rFonts w:cstheme="minorHAnsi"/>
          <w:i/>
          <w:iCs/>
        </w:rPr>
        <w:t xml:space="preserve"> </w:t>
      </w:r>
      <w:hyperlink r:id="rId9" w:history="1">
        <w:r w:rsidR="00C33E56" w:rsidRPr="002C2FA6">
          <w:rPr>
            <w:rStyle w:val="Hyperlink"/>
            <w:rFonts w:cstheme="minorHAnsi"/>
            <w:i/>
            <w:iCs/>
          </w:rPr>
          <w:t>The Court of King’s Bench Surrogate Practice Act</w:t>
        </w:r>
      </w:hyperlink>
    </w:p>
    <w:p w14:paraId="36CFA73A" w14:textId="3B26CFFF" w:rsidR="00C33E56" w:rsidRPr="002C2FA6" w:rsidRDefault="00C33E56" w:rsidP="00C33E56">
      <w:pPr>
        <w:spacing w:after="0" w:line="240" w:lineRule="auto"/>
        <w:ind w:left="720"/>
        <w:rPr>
          <w:rFonts w:cstheme="minorHAnsi"/>
        </w:rPr>
      </w:pPr>
    </w:p>
    <w:p w14:paraId="0396D049" w14:textId="39E0D7EB" w:rsidR="00481F90" w:rsidRPr="002C2FA6" w:rsidRDefault="00B70882" w:rsidP="00C33DA4">
      <w:pPr>
        <w:spacing w:after="0" w:line="240" w:lineRule="auto"/>
        <w:ind w:left="720"/>
        <w:rPr>
          <w:rFonts w:cstheme="minorHAnsi"/>
        </w:rPr>
      </w:pPr>
      <w:r>
        <w:rPr>
          <w:rFonts w:cstheme="minorHAnsi"/>
        </w:rPr>
        <w:pict w14:anchorId="3C2553FD">
          <v:rect id="_x0000_i1025" style="width:0;height:1.5pt" o:hralign="center" o:hrstd="t" o:hr="t" fillcolor="#a0a0a0" stroked="f"/>
        </w:pict>
      </w:r>
    </w:p>
    <w:p w14:paraId="24BAEF36" w14:textId="77777777" w:rsidR="00CC6071" w:rsidRPr="002C2FA6" w:rsidRDefault="00CC6071" w:rsidP="00481F90">
      <w:pPr>
        <w:spacing w:after="0" w:line="240" w:lineRule="auto"/>
        <w:rPr>
          <w:rFonts w:cstheme="minorHAnsi"/>
          <w:b/>
          <w:bCs/>
        </w:rPr>
      </w:pPr>
    </w:p>
    <w:p w14:paraId="4BC1272F" w14:textId="07DE5854" w:rsidR="00481F90" w:rsidRPr="006640F7" w:rsidRDefault="00EF2919" w:rsidP="00481F90">
      <w:pPr>
        <w:spacing w:after="0" w:line="240" w:lineRule="auto"/>
        <w:rPr>
          <w:rFonts w:cstheme="minorHAnsi"/>
          <w:b/>
          <w:bCs/>
          <w:sz w:val="24"/>
          <w:szCs w:val="24"/>
          <w:u w:val="single"/>
        </w:rPr>
      </w:pPr>
      <w:r w:rsidRPr="006640F7">
        <w:rPr>
          <w:rFonts w:cstheme="minorHAnsi"/>
          <w:b/>
          <w:bCs/>
          <w:sz w:val="24"/>
          <w:szCs w:val="24"/>
          <w:u w:val="single"/>
        </w:rPr>
        <w:t xml:space="preserve">Court </w:t>
      </w:r>
      <w:r w:rsidR="00481F90" w:rsidRPr="006640F7">
        <w:rPr>
          <w:rFonts w:cstheme="minorHAnsi"/>
          <w:b/>
          <w:bCs/>
          <w:sz w:val="24"/>
          <w:szCs w:val="24"/>
          <w:u w:val="single"/>
        </w:rPr>
        <w:t>Review Process</w:t>
      </w:r>
    </w:p>
    <w:p w14:paraId="648FB3EA" w14:textId="77777777" w:rsidR="00515F4C" w:rsidRPr="002C2FA6" w:rsidRDefault="00515F4C" w:rsidP="00481F90">
      <w:pPr>
        <w:spacing w:after="0" w:line="240" w:lineRule="auto"/>
        <w:rPr>
          <w:rFonts w:cstheme="minorHAnsi"/>
          <w:b/>
          <w:bCs/>
        </w:rPr>
      </w:pPr>
    </w:p>
    <w:p w14:paraId="4C09056C" w14:textId="62E0D3AD" w:rsidR="00481F90" w:rsidRPr="002C2FA6" w:rsidRDefault="00481F90" w:rsidP="000D3F6D">
      <w:pPr>
        <w:spacing w:after="0" w:line="240" w:lineRule="auto"/>
        <w:rPr>
          <w:rFonts w:cstheme="minorHAnsi"/>
        </w:rPr>
      </w:pPr>
      <w:r w:rsidRPr="002C2FA6">
        <w:rPr>
          <w:rFonts w:cstheme="minorHAnsi"/>
        </w:rPr>
        <w:t>Step 1: The Deputy Registrar at the King’s Bench counter will do an initial review</w:t>
      </w:r>
      <w:r w:rsidR="002300E5" w:rsidRPr="002C2FA6">
        <w:rPr>
          <w:rFonts w:cstheme="minorHAnsi"/>
        </w:rPr>
        <w:t xml:space="preserve"> of your document package</w:t>
      </w:r>
      <w:r w:rsidRPr="002C2FA6">
        <w:rPr>
          <w:rFonts w:cstheme="minorHAnsi"/>
        </w:rPr>
        <w:t xml:space="preserve"> </w:t>
      </w:r>
      <w:r w:rsidR="007B3813" w:rsidRPr="002C2FA6">
        <w:rPr>
          <w:rFonts w:cstheme="minorHAnsi"/>
        </w:rPr>
        <w:t xml:space="preserve">to determine if </w:t>
      </w:r>
      <w:r w:rsidR="002661B8">
        <w:rPr>
          <w:rFonts w:cstheme="minorHAnsi"/>
        </w:rPr>
        <w:t>all documents have been signed and completed properly</w:t>
      </w:r>
      <w:r w:rsidR="007B3813" w:rsidRPr="002C2FA6">
        <w:rPr>
          <w:rFonts w:cstheme="minorHAnsi"/>
        </w:rPr>
        <w:t>.</w:t>
      </w:r>
    </w:p>
    <w:p w14:paraId="1BCBB1F3" w14:textId="77777777" w:rsidR="007B3813" w:rsidRPr="002C2FA6" w:rsidRDefault="007B3813" w:rsidP="000D3F6D">
      <w:pPr>
        <w:spacing w:after="0" w:line="240" w:lineRule="auto"/>
        <w:rPr>
          <w:rFonts w:cstheme="minorHAnsi"/>
        </w:rPr>
      </w:pPr>
    </w:p>
    <w:p w14:paraId="1121E7CA" w14:textId="319A175B" w:rsidR="00481F90" w:rsidRPr="002C2FA6" w:rsidRDefault="00481F90" w:rsidP="000D3F6D">
      <w:pPr>
        <w:spacing w:after="0" w:line="240" w:lineRule="auto"/>
        <w:rPr>
          <w:rFonts w:cstheme="minorHAnsi"/>
        </w:rPr>
      </w:pPr>
      <w:r w:rsidRPr="002C2FA6">
        <w:rPr>
          <w:rFonts w:cstheme="minorHAnsi"/>
        </w:rPr>
        <w:t xml:space="preserve">Step 2: </w:t>
      </w:r>
      <w:r w:rsidR="00B267D5" w:rsidRPr="002C2FA6">
        <w:rPr>
          <w:rFonts w:cstheme="minorHAnsi"/>
        </w:rPr>
        <w:t>Documents</w:t>
      </w:r>
      <w:r w:rsidR="00C66837" w:rsidRPr="002C2FA6">
        <w:rPr>
          <w:rFonts w:cstheme="minorHAnsi"/>
        </w:rPr>
        <w:t xml:space="preserve"> are </w:t>
      </w:r>
      <w:r w:rsidR="00B267D5" w:rsidRPr="002C2FA6">
        <w:rPr>
          <w:rFonts w:cstheme="minorHAnsi"/>
        </w:rPr>
        <w:t xml:space="preserve">then </w:t>
      </w:r>
      <w:r w:rsidR="00C66837" w:rsidRPr="002C2FA6">
        <w:rPr>
          <w:rFonts w:cstheme="minorHAnsi"/>
        </w:rPr>
        <w:t>sent to the</w:t>
      </w:r>
      <w:r w:rsidRPr="002C2FA6">
        <w:rPr>
          <w:rFonts w:cstheme="minorHAnsi"/>
        </w:rPr>
        <w:t xml:space="preserve"> Probate</w:t>
      </w:r>
      <w:r w:rsidR="00983C8C" w:rsidRPr="002C2FA6">
        <w:rPr>
          <w:rFonts w:cstheme="minorHAnsi"/>
        </w:rPr>
        <w:t xml:space="preserve"> and Estate Administrat</w:t>
      </w:r>
      <w:r w:rsidR="00AF51BA" w:rsidRPr="002C2FA6">
        <w:rPr>
          <w:rFonts w:cstheme="minorHAnsi"/>
        </w:rPr>
        <w:t>ion</w:t>
      </w:r>
      <w:r w:rsidRPr="002C2FA6">
        <w:rPr>
          <w:rFonts w:cstheme="minorHAnsi"/>
        </w:rPr>
        <w:t xml:space="preserve"> Unit </w:t>
      </w:r>
      <w:r w:rsidR="00E02D73" w:rsidRPr="002C2FA6">
        <w:rPr>
          <w:rFonts w:cstheme="minorHAnsi"/>
        </w:rPr>
        <w:t xml:space="preserve">for an </w:t>
      </w:r>
      <w:r w:rsidR="0045091D" w:rsidRPr="002C2FA6">
        <w:rPr>
          <w:rFonts w:cstheme="minorHAnsi"/>
        </w:rPr>
        <w:t>in-depth</w:t>
      </w:r>
      <w:r w:rsidRPr="002C2FA6">
        <w:rPr>
          <w:rFonts w:cstheme="minorHAnsi"/>
        </w:rPr>
        <w:t xml:space="preserve"> </w:t>
      </w:r>
      <w:r w:rsidR="00C22108" w:rsidRPr="002C2FA6">
        <w:rPr>
          <w:rFonts w:cstheme="minorHAnsi"/>
        </w:rPr>
        <w:t>review;</w:t>
      </w:r>
      <w:r w:rsidR="001A17D3" w:rsidRPr="002C2FA6">
        <w:rPr>
          <w:rFonts w:cstheme="minorHAnsi"/>
        </w:rPr>
        <w:t xml:space="preserve"> this process may take several weeks to complete</w:t>
      </w:r>
      <w:r w:rsidRPr="002C2FA6">
        <w:rPr>
          <w:rFonts w:cstheme="minorHAnsi"/>
        </w:rPr>
        <w:t>.</w:t>
      </w:r>
    </w:p>
    <w:p w14:paraId="5CC5E4E8" w14:textId="77777777" w:rsidR="00481F90" w:rsidRPr="002C2FA6" w:rsidRDefault="00481F90" w:rsidP="00481F90">
      <w:pPr>
        <w:numPr>
          <w:ilvl w:val="0"/>
          <w:numId w:val="21"/>
        </w:numPr>
        <w:spacing w:after="0" w:line="240" w:lineRule="auto"/>
        <w:rPr>
          <w:rFonts w:cstheme="minorHAnsi"/>
        </w:rPr>
      </w:pPr>
      <w:r w:rsidRPr="002C2FA6">
        <w:rPr>
          <w:rFonts w:cstheme="minorHAnsi"/>
        </w:rPr>
        <w:t xml:space="preserve">If there are errors: </w:t>
      </w:r>
    </w:p>
    <w:p w14:paraId="2EEB7EC9" w14:textId="3FAEE9EB" w:rsidR="00481F90" w:rsidRPr="002C2FA6" w:rsidRDefault="00481F90" w:rsidP="00481F90">
      <w:pPr>
        <w:numPr>
          <w:ilvl w:val="1"/>
          <w:numId w:val="21"/>
        </w:numPr>
        <w:spacing w:after="0" w:line="240" w:lineRule="auto"/>
        <w:rPr>
          <w:rFonts w:cstheme="minorHAnsi"/>
        </w:rPr>
      </w:pPr>
      <w:r w:rsidRPr="002C2FA6">
        <w:rPr>
          <w:rFonts w:cstheme="minorHAnsi"/>
        </w:rPr>
        <w:t xml:space="preserve">Your documents </w:t>
      </w:r>
      <w:r w:rsidR="00924B60" w:rsidRPr="002C2FA6">
        <w:rPr>
          <w:rFonts w:cstheme="minorHAnsi"/>
        </w:rPr>
        <w:t xml:space="preserve">may </w:t>
      </w:r>
      <w:r w:rsidRPr="002C2FA6">
        <w:rPr>
          <w:rFonts w:cstheme="minorHAnsi"/>
        </w:rPr>
        <w:t>be returned</w:t>
      </w:r>
      <w:r w:rsidR="002C508D">
        <w:rPr>
          <w:rFonts w:cstheme="minorHAnsi"/>
        </w:rPr>
        <w:t xml:space="preserve"> by Registered </w:t>
      </w:r>
      <w:r w:rsidR="00C02A04">
        <w:rPr>
          <w:rFonts w:cstheme="minorHAnsi"/>
        </w:rPr>
        <w:t>M</w:t>
      </w:r>
      <w:r w:rsidR="002C508D">
        <w:rPr>
          <w:rFonts w:cstheme="minorHAnsi"/>
        </w:rPr>
        <w:t>ail</w:t>
      </w:r>
      <w:r w:rsidRPr="002C2FA6">
        <w:rPr>
          <w:rFonts w:cstheme="minorHAnsi"/>
        </w:rPr>
        <w:t xml:space="preserve"> for correction.</w:t>
      </w:r>
    </w:p>
    <w:p w14:paraId="10C03F3D" w14:textId="3450AB6C" w:rsidR="00515F4C" w:rsidRPr="002C2FA6" w:rsidRDefault="00FC53A6" w:rsidP="00AA5174">
      <w:pPr>
        <w:numPr>
          <w:ilvl w:val="1"/>
          <w:numId w:val="21"/>
        </w:numPr>
        <w:spacing w:after="0" w:line="240" w:lineRule="auto"/>
        <w:rPr>
          <w:rFonts w:cstheme="minorHAnsi"/>
        </w:rPr>
      </w:pPr>
      <w:r w:rsidRPr="002C2FA6">
        <w:rPr>
          <w:rFonts w:cstheme="minorHAnsi"/>
        </w:rPr>
        <w:t>A</w:t>
      </w:r>
      <w:r w:rsidR="00481F90" w:rsidRPr="002C2FA6">
        <w:rPr>
          <w:rFonts w:cstheme="minorHAnsi"/>
        </w:rPr>
        <w:t xml:space="preserve"> $</w:t>
      </w:r>
      <w:r w:rsidR="0045091D" w:rsidRPr="002C2FA6">
        <w:rPr>
          <w:rFonts w:cstheme="minorHAnsi"/>
        </w:rPr>
        <w:t>10</w:t>
      </w:r>
      <w:r w:rsidR="00481F90" w:rsidRPr="002C2FA6">
        <w:rPr>
          <w:rFonts w:cstheme="minorHAnsi"/>
        </w:rPr>
        <w:t xml:space="preserve">.00 fee </w:t>
      </w:r>
      <w:r w:rsidRPr="002C2FA6">
        <w:rPr>
          <w:rFonts w:cstheme="minorHAnsi"/>
        </w:rPr>
        <w:t xml:space="preserve">applies </w:t>
      </w:r>
      <w:r w:rsidR="00481F90" w:rsidRPr="002C2FA6">
        <w:rPr>
          <w:rFonts w:cstheme="minorHAnsi"/>
        </w:rPr>
        <w:t>each time you resubmit.</w:t>
      </w:r>
    </w:p>
    <w:p w14:paraId="0C8EF1BD" w14:textId="52229D47" w:rsidR="00481F90" w:rsidRPr="002C2FA6" w:rsidRDefault="00C300D2" w:rsidP="00AA5174">
      <w:pPr>
        <w:numPr>
          <w:ilvl w:val="1"/>
          <w:numId w:val="21"/>
        </w:numPr>
        <w:spacing w:after="0" w:line="240" w:lineRule="auto"/>
        <w:rPr>
          <w:rFonts w:cstheme="minorHAnsi"/>
        </w:rPr>
      </w:pPr>
      <w:r w:rsidRPr="002C2FA6">
        <w:rPr>
          <w:rFonts w:cstheme="minorHAnsi"/>
        </w:rPr>
        <w:t>D</w:t>
      </w:r>
      <w:r w:rsidR="00481F90" w:rsidRPr="002C2FA6">
        <w:rPr>
          <w:rFonts w:cstheme="minorHAnsi"/>
        </w:rPr>
        <w:t>ocuments</w:t>
      </w:r>
      <w:r w:rsidRPr="002C2FA6">
        <w:rPr>
          <w:rFonts w:cstheme="minorHAnsi"/>
        </w:rPr>
        <w:t xml:space="preserve"> with ongoing deficiencies </w:t>
      </w:r>
      <w:r w:rsidR="00481F90" w:rsidRPr="002C2FA6">
        <w:rPr>
          <w:rFonts w:cstheme="minorHAnsi"/>
        </w:rPr>
        <w:t xml:space="preserve">will be </w:t>
      </w:r>
      <w:r w:rsidR="00C22108" w:rsidRPr="002C2FA6">
        <w:rPr>
          <w:rFonts w:cstheme="minorHAnsi"/>
        </w:rPr>
        <w:t>returned</w:t>
      </w:r>
      <w:r w:rsidR="00481F90" w:rsidRPr="002C2FA6">
        <w:rPr>
          <w:rFonts w:cstheme="minorHAnsi"/>
        </w:rPr>
        <w:t xml:space="preserve"> until </w:t>
      </w:r>
      <w:r w:rsidRPr="002C2FA6">
        <w:rPr>
          <w:rFonts w:cstheme="minorHAnsi"/>
        </w:rPr>
        <w:t>all issues are resolved</w:t>
      </w:r>
      <w:r w:rsidR="00481F90" w:rsidRPr="002C2FA6">
        <w:rPr>
          <w:rFonts w:cstheme="minorHAnsi"/>
        </w:rPr>
        <w:t>.</w:t>
      </w:r>
    </w:p>
    <w:p w14:paraId="0CCFDE6C" w14:textId="77777777" w:rsidR="007B3813" w:rsidRPr="002C2FA6" w:rsidRDefault="007B3813" w:rsidP="000D3F6D">
      <w:pPr>
        <w:spacing w:after="0" w:line="240" w:lineRule="auto"/>
        <w:rPr>
          <w:rFonts w:cstheme="minorHAnsi"/>
        </w:rPr>
      </w:pPr>
    </w:p>
    <w:p w14:paraId="62DCA079" w14:textId="7BBD2F48" w:rsidR="00481F90" w:rsidRPr="002C2FA6" w:rsidRDefault="000D3F6D" w:rsidP="000D3F6D">
      <w:pPr>
        <w:spacing w:after="0" w:line="240" w:lineRule="auto"/>
        <w:rPr>
          <w:rFonts w:cstheme="minorHAnsi"/>
        </w:rPr>
      </w:pPr>
      <w:r w:rsidRPr="002C2FA6">
        <w:rPr>
          <w:rFonts w:cstheme="minorHAnsi"/>
        </w:rPr>
        <w:t>Step 3.</w:t>
      </w:r>
      <w:r w:rsidR="00A32A67" w:rsidRPr="002C2FA6">
        <w:rPr>
          <w:rFonts w:cstheme="minorHAnsi"/>
        </w:rPr>
        <w:t xml:space="preserve"> </w:t>
      </w:r>
      <w:r w:rsidR="00684093" w:rsidRPr="002C2FA6">
        <w:rPr>
          <w:rFonts w:cstheme="minorHAnsi"/>
        </w:rPr>
        <w:t>A</w:t>
      </w:r>
      <w:r w:rsidR="00A32A67" w:rsidRPr="002C2FA6">
        <w:rPr>
          <w:rFonts w:cstheme="minorHAnsi"/>
        </w:rPr>
        <w:t xml:space="preserve"> </w:t>
      </w:r>
      <w:r w:rsidR="0006474D" w:rsidRPr="002C2FA6">
        <w:rPr>
          <w:rFonts w:cstheme="minorHAnsi"/>
        </w:rPr>
        <w:t xml:space="preserve">judge </w:t>
      </w:r>
      <w:r w:rsidR="00684093" w:rsidRPr="002C2FA6">
        <w:rPr>
          <w:rFonts w:cstheme="minorHAnsi"/>
        </w:rPr>
        <w:t xml:space="preserve">performs a final </w:t>
      </w:r>
      <w:r w:rsidR="00076B84" w:rsidRPr="002C2FA6">
        <w:rPr>
          <w:rFonts w:cstheme="minorHAnsi"/>
        </w:rPr>
        <w:t>review.</w:t>
      </w:r>
      <w:r w:rsidR="00762B84" w:rsidRPr="002C2FA6">
        <w:rPr>
          <w:rFonts w:cstheme="minorHAnsi"/>
        </w:rPr>
        <w:t xml:space="preserve"> </w:t>
      </w:r>
    </w:p>
    <w:p w14:paraId="4D287B67" w14:textId="77777777" w:rsidR="00407A14" w:rsidRPr="002C2FA6" w:rsidRDefault="00407A14" w:rsidP="000D3F6D">
      <w:pPr>
        <w:spacing w:after="0" w:line="240" w:lineRule="auto"/>
        <w:rPr>
          <w:rFonts w:cstheme="minorHAnsi"/>
        </w:rPr>
      </w:pPr>
    </w:p>
    <w:p w14:paraId="62E7B7DD" w14:textId="7CE65895" w:rsidR="00407A14" w:rsidRPr="002C2FA6" w:rsidRDefault="00407A14" w:rsidP="000D3F6D">
      <w:pPr>
        <w:spacing w:after="0" w:line="240" w:lineRule="auto"/>
        <w:rPr>
          <w:rFonts w:cstheme="minorHAnsi"/>
        </w:rPr>
      </w:pPr>
      <w:r w:rsidRPr="002C2FA6">
        <w:rPr>
          <w:rFonts w:cstheme="minorHAnsi"/>
        </w:rPr>
        <w:t>Step 4. The grant of probate</w:t>
      </w:r>
      <w:r w:rsidR="00C50398" w:rsidRPr="002C2FA6">
        <w:rPr>
          <w:rFonts w:cstheme="minorHAnsi"/>
        </w:rPr>
        <w:t xml:space="preserve">, </w:t>
      </w:r>
      <w:r w:rsidRPr="002C2FA6">
        <w:rPr>
          <w:rFonts w:cstheme="minorHAnsi"/>
        </w:rPr>
        <w:t xml:space="preserve">letters </w:t>
      </w:r>
      <w:r w:rsidR="00762B84" w:rsidRPr="002C2FA6">
        <w:rPr>
          <w:rFonts w:cstheme="minorHAnsi"/>
        </w:rPr>
        <w:t xml:space="preserve">of </w:t>
      </w:r>
      <w:r w:rsidRPr="002C2FA6">
        <w:rPr>
          <w:rFonts w:cstheme="minorHAnsi"/>
        </w:rPr>
        <w:t>administration</w:t>
      </w:r>
      <w:r w:rsidR="00C50398" w:rsidRPr="002C2FA6">
        <w:rPr>
          <w:rFonts w:cstheme="minorHAnsi"/>
        </w:rPr>
        <w:t xml:space="preserve"> or other required documents are distributed.</w:t>
      </w:r>
    </w:p>
    <w:p w14:paraId="5FFB6459" w14:textId="77777777" w:rsidR="00027C6E" w:rsidRPr="002C2FA6" w:rsidRDefault="00027C6E" w:rsidP="000D3F6D">
      <w:pPr>
        <w:spacing w:after="0" w:line="240" w:lineRule="auto"/>
        <w:rPr>
          <w:rFonts w:cstheme="minorHAnsi"/>
        </w:rPr>
      </w:pPr>
    </w:p>
    <w:p w14:paraId="178115DC" w14:textId="2BE1381A" w:rsidR="00230E51" w:rsidRPr="002C2FA6" w:rsidRDefault="007E4EA6" w:rsidP="00C75AF1">
      <w:pPr>
        <w:spacing w:after="0" w:line="240" w:lineRule="auto"/>
        <w:jc w:val="center"/>
        <w:rPr>
          <w:rFonts w:cstheme="minorHAnsi"/>
          <w:b/>
          <w:bCs/>
          <w:i/>
          <w:iCs/>
        </w:rPr>
      </w:pPr>
      <w:r w:rsidRPr="002C2FA6">
        <w:rPr>
          <w:rFonts w:cstheme="minorHAnsi"/>
          <w:b/>
          <w:bCs/>
          <w:i/>
          <w:iCs/>
        </w:rPr>
        <w:t>Generally,</w:t>
      </w:r>
      <w:r w:rsidR="00230E51" w:rsidRPr="002C2FA6">
        <w:rPr>
          <w:rFonts w:cstheme="minorHAnsi"/>
          <w:b/>
          <w:bCs/>
          <w:i/>
          <w:iCs/>
        </w:rPr>
        <w:t xml:space="preserve"> the </w:t>
      </w:r>
      <w:r w:rsidR="00027C6E" w:rsidRPr="002C2FA6">
        <w:rPr>
          <w:rFonts w:cstheme="minorHAnsi"/>
          <w:b/>
          <w:bCs/>
          <w:i/>
          <w:iCs/>
        </w:rPr>
        <w:t xml:space="preserve">process </w:t>
      </w:r>
      <w:r w:rsidR="000F5528" w:rsidRPr="002C2FA6">
        <w:rPr>
          <w:rFonts w:cstheme="minorHAnsi"/>
          <w:b/>
          <w:bCs/>
          <w:i/>
          <w:iCs/>
        </w:rPr>
        <w:t>takes</w:t>
      </w:r>
      <w:r w:rsidR="00027C6E" w:rsidRPr="002C2FA6">
        <w:rPr>
          <w:rFonts w:cstheme="minorHAnsi"/>
          <w:b/>
          <w:bCs/>
          <w:i/>
          <w:iCs/>
        </w:rPr>
        <w:t xml:space="preserve"> approximately 4 – 6 weeks although </w:t>
      </w:r>
      <w:r w:rsidR="006D2058" w:rsidRPr="002C2FA6">
        <w:rPr>
          <w:rFonts w:cstheme="minorHAnsi"/>
          <w:b/>
          <w:bCs/>
          <w:i/>
          <w:iCs/>
        </w:rPr>
        <w:t>several factors</w:t>
      </w:r>
      <w:r w:rsidR="00027C6E" w:rsidRPr="002C2FA6">
        <w:rPr>
          <w:rFonts w:cstheme="minorHAnsi"/>
          <w:b/>
          <w:bCs/>
          <w:i/>
          <w:iCs/>
        </w:rPr>
        <w:t xml:space="preserve"> may affect the timeline.</w:t>
      </w:r>
    </w:p>
    <w:p w14:paraId="315C7707" w14:textId="77777777" w:rsidR="00EE2F4C" w:rsidRPr="002C2FA6" w:rsidRDefault="00EE2F4C" w:rsidP="00EE2F4C">
      <w:pPr>
        <w:spacing w:after="0" w:line="240" w:lineRule="auto"/>
        <w:rPr>
          <w:rFonts w:cstheme="minorHAnsi"/>
        </w:rPr>
      </w:pPr>
    </w:p>
    <w:p w14:paraId="4E33791A" w14:textId="58AC8C6C" w:rsidR="00EE2F4C" w:rsidRPr="002C2FA6" w:rsidRDefault="00B70882" w:rsidP="00EE2F4C">
      <w:pPr>
        <w:spacing w:after="0" w:line="240" w:lineRule="auto"/>
        <w:rPr>
          <w:rFonts w:cstheme="minorHAnsi"/>
        </w:rPr>
      </w:pPr>
      <w:r>
        <w:rPr>
          <w:rFonts w:cstheme="minorHAnsi"/>
        </w:rPr>
        <w:pict w14:anchorId="63D0B494">
          <v:rect id="_x0000_i1026" style="width:0;height:1.5pt" o:hralign="center" o:hrstd="t" o:hr="t" fillcolor="#a0a0a0" stroked="f"/>
        </w:pict>
      </w:r>
    </w:p>
    <w:p w14:paraId="240AA284" w14:textId="77777777" w:rsidR="007F0FCE" w:rsidRPr="002C2FA6" w:rsidRDefault="007F0FCE" w:rsidP="00EE2F4C">
      <w:pPr>
        <w:spacing w:after="0" w:line="240" w:lineRule="auto"/>
        <w:rPr>
          <w:rFonts w:cstheme="minorHAnsi"/>
        </w:rPr>
      </w:pPr>
    </w:p>
    <w:p w14:paraId="3185F753" w14:textId="44DB305A" w:rsidR="00946FAB" w:rsidRPr="006640F7" w:rsidRDefault="00946FAB" w:rsidP="00946FAB">
      <w:pPr>
        <w:spacing w:after="0" w:line="240" w:lineRule="auto"/>
        <w:rPr>
          <w:rFonts w:cstheme="minorHAnsi"/>
          <w:b/>
          <w:bCs/>
          <w:sz w:val="24"/>
          <w:szCs w:val="24"/>
          <w:u w:val="single"/>
        </w:rPr>
      </w:pPr>
      <w:r w:rsidRPr="006640F7">
        <w:rPr>
          <w:rFonts w:cstheme="minorHAnsi"/>
          <w:b/>
          <w:bCs/>
          <w:sz w:val="24"/>
          <w:szCs w:val="24"/>
          <w:u w:val="single"/>
        </w:rPr>
        <w:t>Completing Your Probate</w:t>
      </w:r>
      <w:r w:rsidR="0098087E" w:rsidRPr="006640F7">
        <w:rPr>
          <w:rFonts w:cstheme="minorHAnsi"/>
          <w:b/>
          <w:bCs/>
          <w:sz w:val="24"/>
          <w:szCs w:val="24"/>
          <w:u w:val="single"/>
        </w:rPr>
        <w:t xml:space="preserve"> or Estate</w:t>
      </w:r>
      <w:r w:rsidRPr="006640F7">
        <w:rPr>
          <w:rFonts w:cstheme="minorHAnsi"/>
          <w:b/>
          <w:bCs/>
          <w:sz w:val="24"/>
          <w:szCs w:val="24"/>
          <w:u w:val="single"/>
        </w:rPr>
        <w:t xml:space="preserve"> Package</w:t>
      </w:r>
    </w:p>
    <w:p w14:paraId="40568D5B" w14:textId="77777777" w:rsidR="00933D43" w:rsidRPr="002C2FA6" w:rsidRDefault="00933D43" w:rsidP="00946FAB">
      <w:pPr>
        <w:spacing w:after="0" w:line="240" w:lineRule="auto"/>
        <w:rPr>
          <w:rFonts w:cstheme="minorHAnsi"/>
          <w:b/>
          <w:bCs/>
        </w:rPr>
      </w:pPr>
    </w:p>
    <w:p w14:paraId="2C760823" w14:textId="79518830" w:rsidR="00946FAB" w:rsidRPr="002C2FA6" w:rsidRDefault="00946FAB" w:rsidP="004823FC">
      <w:pPr>
        <w:spacing w:after="0" w:line="240" w:lineRule="auto"/>
        <w:rPr>
          <w:rFonts w:cstheme="minorHAnsi"/>
        </w:rPr>
      </w:pPr>
      <w:r w:rsidRPr="002C2FA6">
        <w:rPr>
          <w:rFonts w:cstheme="minorHAnsi"/>
        </w:rPr>
        <w:t>The</w:t>
      </w:r>
      <w:r w:rsidR="00991E20" w:rsidRPr="002C2FA6">
        <w:rPr>
          <w:rFonts w:cstheme="minorHAnsi"/>
        </w:rPr>
        <w:t xml:space="preserve"> following</w:t>
      </w:r>
      <w:r w:rsidRPr="002C2FA6">
        <w:rPr>
          <w:rFonts w:cstheme="minorHAnsi"/>
        </w:rPr>
        <w:t xml:space="preserve"> guidelines apply to all </w:t>
      </w:r>
      <w:r w:rsidR="00D33550" w:rsidRPr="002C2FA6">
        <w:rPr>
          <w:rFonts w:cstheme="minorHAnsi"/>
        </w:rPr>
        <w:t xml:space="preserve">documents </w:t>
      </w:r>
      <w:r w:rsidRPr="002C2FA6">
        <w:rPr>
          <w:rFonts w:cstheme="minorHAnsi"/>
        </w:rPr>
        <w:t>submit</w:t>
      </w:r>
      <w:r w:rsidR="006D2058" w:rsidRPr="002C2FA6">
        <w:rPr>
          <w:rFonts w:cstheme="minorHAnsi"/>
        </w:rPr>
        <w:t>ted</w:t>
      </w:r>
      <w:r w:rsidRPr="002C2FA6">
        <w:rPr>
          <w:rFonts w:cstheme="minorHAnsi"/>
        </w:rPr>
        <w:t xml:space="preserve"> to the court</w:t>
      </w:r>
      <w:r w:rsidR="00784813" w:rsidRPr="002C2FA6">
        <w:rPr>
          <w:rFonts w:cstheme="minorHAnsi"/>
        </w:rPr>
        <w:t xml:space="preserve"> for filing</w:t>
      </w:r>
      <w:r w:rsidRPr="002C2FA6">
        <w:rPr>
          <w:rFonts w:cstheme="minorHAnsi"/>
        </w:rPr>
        <w:t>.</w:t>
      </w:r>
      <w:r w:rsidR="00991E20" w:rsidRPr="002C2FA6">
        <w:rPr>
          <w:rFonts w:cstheme="minorHAnsi"/>
          <w:b/>
          <w:bCs/>
        </w:rPr>
        <w:t xml:space="preserve"> </w:t>
      </w:r>
      <w:r w:rsidR="006D2058" w:rsidRPr="00480925">
        <w:rPr>
          <w:rFonts w:cstheme="minorHAnsi"/>
        </w:rPr>
        <w:t>Listed below</w:t>
      </w:r>
      <w:r w:rsidR="000D2437" w:rsidRPr="00480925">
        <w:rPr>
          <w:rFonts w:cstheme="minorHAnsi"/>
        </w:rPr>
        <w:t xml:space="preserve"> are</w:t>
      </w:r>
      <w:r w:rsidR="000D2437" w:rsidRPr="002C2FA6">
        <w:rPr>
          <w:rFonts w:cstheme="minorHAnsi"/>
          <w:b/>
          <w:bCs/>
        </w:rPr>
        <w:t xml:space="preserve"> </w:t>
      </w:r>
      <w:r w:rsidR="00991E20" w:rsidRPr="002C2FA6">
        <w:rPr>
          <w:rFonts w:cstheme="minorHAnsi"/>
        </w:rPr>
        <w:t>the documents required for your circumstances.</w:t>
      </w:r>
      <w:r w:rsidR="004823FC">
        <w:rPr>
          <w:rFonts w:cstheme="minorHAnsi"/>
        </w:rPr>
        <w:t xml:space="preserve"> </w:t>
      </w:r>
      <w:r w:rsidR="002661B8">
        <w:rPr>
          <w:rFonts w:cstheme="minorHAnsi"/>
        </w:rPr>
        <w:t>Make sure</w:t>
      </w:r>
      <w:r w:rsidR="00D86CA8">
        <w:rPr>
          <w:rFonts w:cstheme="minorHAnsi"/>
        </w:rPr>
        <w:t xml:space="preserve"> you</w:t>
      </w:r>
      <w:r w:rsidRPr="002C2FA6">
        <w:rPr>
          <w:rFonts w:cstheme="minorHAnsi"/>
        </w:rPr>
        <w:t xml:space="preserve"> </w:t>
      </w:r>
      <w:r w:rsidR="00B00262" w:rsidRPr="002C2FA6">
        <w:rPr>
          <w:rFonts w:cstheme="minorHAnsi"/>
        </w:rPr>
        <w:t>include all the document</w:t>
      </w:r>
      <w:r w:rsidR="00B00262">
        <w:rPr>
          <w:rFonts w:cstheme="minorHAnsi"/>
        </w:rPr>
        <w:t xml:space="preserve">s required </w:t>
      </w:r>
      <w:r w:rsidR="00D86CA8">
        <w:rPr>
          <w:rFonts w:cstheme="minorHAnsi"/>
        </w:rPr>
        <w:t>for your particular matter</w:t>
      </w:r>
      <w:r w:rsidRPr="002C2FA6">
        <w:rPr>
          <w:rFonts w:cstheme="minorHAnsi"/>
        </w:rPr>
        <w:t>.</w:t>
      </w:r>
    </w:p>
    <w:p w14:paraId="0B288A1D" w14:textId="77777777" w:rsidR="00946FAB" w:rsidRPr="002C2FA6" w:rsidRDefault="00946FAB" w:rsidP="00EE2F4C">
      <w:pPr>
        <w:spacing w:after="0" w:line="240" w:lineRule="auto"/>
        <w:rPr>
          <w:rFonts w:cstheme="minorHAnsi"/>
        </w:rPr>
      </w:pPr>
    </w:p>
    <w:p w14:paraId="57E96066" w14:textId="77777777" w:rsidR="00BF341C" w:rsidRDefault="00BF341C" w:rsidP="00194596">
      <w:pPr>
        <w:spacing w:after="0" w:line="240" w:lineRule="auto"/>
        <w:rPr>
          <w:rFonts w:cstheme="minorHAnsi"/>
          <w:b/>
          <w:bCs/>
        </w:rPr>
      </w:pPr>
    </w:p>
    <w:p w14:paraId="2177A1B2" w14:textId="47D88168" w:rsidR="00194596" w:rsidRPr="002C2FA6" w:rsidRDefault="00194596" w:rsidP="00194596">
      <w:pPr>
        <w:spacing w:after="0" w:line="240" w:lineRule="auto"/>
        <w:rPr>
          <w:rFonts w:cstheme="minorHAnsi"/>
          <w:b/>
          <w:bCs/>
        </w:rPr>
      </w:pPr>
      <w:r w:rsidRPr="002C2FA6">
        <w:rPr>
          <w:rFonts w:cstheme="minorHAnsi"/>
          <w:b/>
          <w:bCs/>
        </w:rPr>
        <w:lastRenderedPageBreak/>
        <w:t>General Requirements</w:t>
      </w:r>
    </w:p>
    <w:p w14:paraId="0582F6D8" w14:textId="77777777" w:rsidR="00194596" w:rsidRPr="002C2FA6" w:rsidRDefault="00194596" w:rsidP="00194596">
      <w:pPr>
        <w:numPr>
          <w:ilvl w:val="0"/>
          <w:numId w:val="25"/>
        </w:numPr>
        <w:spacing w:after="0" w:line="240" w:lineRule="auto"/>
        <w:rPr>
          <w:rFonts w:cstheme="minorHAnsi"/>
        </w:rPr>
      </w:pPr>
      <w:r w:rsidRPr="002C2FA6">
        <w:rPr>
          <w:rFonts w:cstheme="minorHAnsi"/>
          <w:b/>
          <w:bCs/>
        </w:rPr>
        <w:t>Proof of Death</w:t>
      </w:r>
      <w:r w:rsidRPr="002C2FA6">
        <w:rPr>
          <w:rFonts w:cstheme="minorHAnsi"/>
        </w:rPr>
        <w:t xml:space="preserve">: </w:t>
      </w:r>
    </w:p>
    <w:p w14:paraId="0C447365" w14:textId="6BEEB9F3" w:rsidR="00194596" w:rsidRPr="002C2FA6" w:rsidRDefault="00194596" w:rsidP="00194596">
      <w:pPr>
        <w:numPr>
          <w:ilvl w:val="1"/>
          <w:numId w:val="25"/>
        </w:numPr>
        <w:spacing w:after="0" w:line="240" w:lineRule="auto"/>
        <w:rPr>
          <w:rFonts w:cstheme="minorHAnsi"/>
        </w:rPr>
      </w:pPr>
      <w:r w:rsidRPr="002C2FA6">
        <w:rPr>
          <w:rFonts w:cstheme="minorHAnsi"/>
        </w:rPr>
        <w:t xml:space="preserve">Must be </w:t>
      </w:r>
      <w:r w:rsidR="006E5F40" w:rsidRPr="002C2FA6">
        <w:rPr>
          <w:rFonts w:cstheme="minorHAnsi"/>
        </w:rPr>
        <w:t xml:space="preserve">an </w:t>
      </w:r>
      <w:r w:rsidRPr="002C2FA6">
        <w:rPr>
          <w:rFonts w:cstheme="minorHAnsi"/>
        </w:rPr>
        <w:t>original or a certified copy</w:t>
      </w:r>
      <w:r w:rsidR="00A41DF3" w:rsidRPr="002C2FA6">
        <w:rPr>
          <w:rFonts w:cstheme="minorHAnsi"/>
        </w:rPr>
        <w:t xml:space="preserve"> issued by Vital Statistics for a Funeral Director</w:t>
      </w:r>
      <w:r w:rsidRPr="002C2FA6">
        <w:rPr>
          <w:rFonts w:cstheme="minorHAnsi"/>
        </w:rPr>
        <w:t>.</w:t>
      </w:r>
    </w:p>
    <w:p w14:paraId="390BA2A3" w14:textId="77777777" w:rsidR="00194596" w:rsidRPr="002C2FA6" w:rsidRDefault="00194596" w:rsidP="00194596">
      <w:pPr>
        <w:numPr>
          <w:ilvl w:val="1"/>
          <w:numId w:val="25"/>
        </w:numPr>
        <w:spacing w:after="0" w:line="240" w:lineRule="auto"/>
        <w:rPr>
          <w:rFonts w:cstheme="minorHAnsi"/>
        </w:rPr>
      </w:pPr>
      <w:r w:rsidRPr="002C2FA6">
        <w:rPr>
          <w:rFonts w:cstheme="minorHAnsi"/>
        </w:rPr>
        <w:t xml:space="preserve">Notarial copies are </w:t>
      </w:r>
      <w:r w:rsidRPr="002C2FA6">
        <w:rPr>
          <w:rFonts w:cstheme="minorHAnsi"/>
          <w:u w:val="single"/>
        </w:rPr>
        <w:t>not</w:t>
      </w:r>
      <w:r w:rsidRPr="002C2FA6">
        <w:rPr>
          <w:rFonts w:cstheme="minorHAnsi"/>
        </w:rPr>
        <w:t xml:space="preserve"> accepted.</w:t>
      </w:r>
    </w:p>
    <w:p w14:paraId="0E6B22DB" w14:textId="5EF86AFE" w:rsidR="00194596" w:rsidRPr="002C2FA6" w:rsidRDefault="00194596" w:rsidP="00194596">
      <w:pPr>
        <w:numPr>
          <w:ilvl w:val="0"/>
          <w:numId w:val="25"/>
        </w:numPr>
        <w:spacing w:after="0" w:line="240" w:lineRule="auto"/>
        <w:rPr>
          <w:rFonts w:cstheme="minorHAnsi"/>
        </w:rPr>
      </w:pPr>
      <w:r w:rsidRPr="002C2FA6">
        <w:rPr>
          <w:rFonts w:cstheme="minorHAnsi"/>
        </w:rPr>
        <w:t xml:space="preserve">Use the </w:t>
      </w:r>
      <w:r w:rsidRPr="002C2FA6">
        <w:rPr>
          <w:rFonts w:cstheme="minorHAnsi"/>
          <w:b/>
          <w:bCs/>
        </w:rPr>
        <w:t xml:space="preserve">deceased’s </w:t>
      </w:r>
      <w:r w:rsidR="003E299D">
        <w:rPr>
          <w:rFonts w:cstheme="minorHAnsi"/>
          <w:b/>
          <w:bCs/>
        </w:rPr>
        <w:t xml:space="preserve">full </w:t>
      </w:r>
      <w:r w:rsidRPr="002C2FA6">
        <w:rPr>
          <w:rFonts w:cstheme="minorHAnsi"/>
          <w:b/>
          <w:bCs/>
        </w:rPr>
        <w:t>legal name</w:t>
      </w:r>
      <w:r w:rsidRPr="002C2FA6">
        <w:rPr>
          <w:rFonts w:cstheme="minorHAnsi"/>
        </w:rPr>
        <w:t xml:space="preserve"> </w:t>
      </w:r>
      <w:r w:rsidRPr="00156A3C">
        <w:rPr>
          <w:rFonts w:cstheme="minorHAnsi"/>
          <w:u w:val="single"/>
        </w:rPr>
        <w:t>on all documents</w:t>
      </w:r>
      <w:r w:rsidRPr="002C2FA6">
        <w:rPr>
          <w:rFonts w:cstheme="minorHAnsi"/>
        </w:rPr>
        <w:t xml:space="preserve">. </w:t>
      </w:r>
    </w:p>
    <w:p w14:paraId="3F24E4A8" w14:textId="523F91DB" w:rsidR="00194596" w:rsidRPr="002C2FA6" w:rsidRDefault="00194596" w:rsidP="00194596">
      <w:pPr>
        <w:numPr>
          <w:ilvl w:val="1"/>
          <w:numId w:val="25"/>
        </w:numPr>
        <w:spacing w:after="0" w:line="240" w:lineRule="auto"/>
        <w:rPr>
          <w:rFonts w:cstheme="minorHAnsi"/>
        </w:rPr>
      </w:pPr>
      <w:r w:rsidRPr="002C2FA6">
        <w:rPr>
          <w:rFonts w:cstheme="minorHAnsi"/>
        </w:rPr>
        <w:t>If the name on the proof of death differs</w:t>
      </w:r>
      <w:r w:rsidR="00A37818" w:rsidRPr="002C2FA6">
        <w:rPr>
          <w:rFonts w:cstheme="minorHAnsi"/>
        </w:rPr>
        <w:t xml:space="preserve"> than the full legal name</w:t>
      </w:r>
      <w:r w:rsidRPr="002C2FA6">
        <w:rPr>
          <w:rFonts w:cstheme="minorHAnsi"/>
        </w:rPr>
        <w:t>, include an</w:t>
      </w:r>
      <w:r w:rsidR="003E299D">
        <w:rPr>
          <w:rFonts w:cstheme="minorHAnsi"/>
        </w:rPr>
        <w:t xml:space="preserve"> “also known as” or</w:t>
      </w:r>
      <w:r w:rsidRPr="002C2FA6">
        <w:rPr>
          <w:rFonts w:cstheme="minorHAnsi"/>
        </w:rPr>
        <w:t xml:space="preserve"> </w:t>
      </w:r>
      <w:r w:rsidRPr="002C2FA6">
        <w:rPr>
          <w:rFonts w:cstheme="minorHAnsi"/>
          <w:b/>
          <w:bCs/>
        </w:rPr>
        <w:t>a.k.a.</w:t>
      </w:r>
      <w:r w:rsidRPr="002C2FA6">
        <w:rPr>
          <w:rFonts w:cstheme="minorHAnsi"/>
        </w:rPr>
        <w:t xml:space="preserve"> in the title</w:t>
      </w:r>
      <w:r w:rsidR="00202330" w:rsidRPr="002C2FA6">
        <w:rPr>
          <w:rFonts w:cstheme="minorHAnsi"/>
        </w:rPr>
        <w:t xml:space="preserve"> on the cover page</w:t>
      </w:r>
      <w:r w:rsidRPr="002C2FA6">
        <w:rPr>
          <w:rFonts w:cstheme="minorHAnsi"/>
        </w:rPr>
        <w:t xml:space="preserve"> and </w:t>
      </w:r>
      <w:r w:rsidR="002C21E8" w:rsidRPr="002C2FA6">
        <w:rPr>
          <w:rFonts w:cstheme="minorHAnsi"/>
        </w:rPr>
        <w:t>in all relevant</w:t>
      </w:r>
      <w:r w:rsidRPr="002C2FA6">
        <w:rPr>
          <w:rFonts w:cstheme="minorHAnsi"/>
        </w:rPr>
        <w:t xml:space="preserve"> document</w:t>
      </w:r>
      <w:r w:rsidR="002C21E8" w:rsidRPr="002C2FA6">
        <w:rPr>
          <w:rFonts w:cstheme="minorHAnsi"/>
        </w:rPr>
        <w:t>s</w:t>
      </w:r>
      <w:r w:rsidRPr="002C2FA6">
        <w:rPr>
          <w:rFonts w:cstheme="minorHAnsi"/>
        </w:rPr>
        <w:t>.</w:t>
      </w:r>
    </w:p>
    <w:p w14:paraId="05C955BE" w14:textId="78055D72" w:rsidR="00194596" w:rsidRPr="002C2FA6" w:rsidRDefault="00194596" w:rsidP="002C21E8">
      <w:pPr>
        <w:spacing w:after="0" w:line="240" w:lineRule="auto"/>
        <w:ind w:left="1440"/>
        <w:rPr>
          <w:rFonts w:cstheme="minorHAnsi"/>
        </w:rPr>
      </w:pPr>
      <w:r w:rsidRPr="002C2FA6">
        <w:rPr>
          <w:rFonts w:cstheme="minorHAnsi"/>
        </w:rPr>
        <w:t xml:space="preserve">Example: KATHLEEN SUSAN SMITH </w:t>
      </w:r>
      <w:r w:rsidR="00156A3C">
        <w:rPr>
          <w:rFonts w:cstheme="minorHAnsi"/>
        </w:rPr>
        <w:t>also known as</w:t>
      </w:r>
      <w:r w:rsidRPr="002C2FA6">
        <w:rPr>
          <w:rFonts w:cstheme="minorHAnsi"/>
        </w:rPr>
        <w:t xml:space="preserve"> KATHY S</w:t>
      </w:r>
      <w:r w:rsidR="00037A37">
        <w:rPr>
          <w:rFonts w:cstheme="minorHAnsi"/>
        </w:rPr>
        <w:t>.</w:t>
      </w:r>
      <w:r w:rsidRPr="002C2FA6">
        <w:rPr>
          <w:rFonts w:cstheme="minorHAnsi"/>
        </w:rPr>
        <w:t xml:space="preserve"> SMITH</w:t>
      </w:r>
    </w:p>
    <w:p w14:paraId="17EB1DFC" w14:textId="77777777" w:rsidR="00194596" w:rsidRPr="002C2FA6" w:rsidRDefault="00B70882" w:rsidP="00194596">
      <w:pPr>
        <w:spacing w:after="0" w:line="240" w:lineRule="auto"/>
        <w:rPr>
          <w:rFonts w:cstheme="minorHAnsi"/>
        </w:rPr>
      </w:pPr>
      <w:r>
        <w:rPr>
          <w:rFonts w:cstheme="minorHAnsi"/>
        </w:rPr>
        <w:pict w14:anchorId="250AAC59">
          <v:rect id="_x0000_i1027" style="width:0;height:1.5pt" o:hralign="center" o:hrstd="t" o:hr="t" fillcolor="#a0a0a0" stroked="f"/>
        </w:pict>
      </w:r>
    </w:p>
    <w:p w14:paraId="31EA1CB9" w14:textId="77777777" w:rsidR="00194596" w:rsidRPr="006640F7" w:rsidRDefault="00194596" w:rsidP="00194596">
      <w:pPr>
        <w:spacing w:after="0" w:line="240" w:lineRule="auto"/>
        <w:rPr>
          <w:rFonts w:cstheme="minorHAnsi"/>
          <w:b/>
          <w:bCs/>
          <w:sz w:val="24"/>
          <w:szCs w:val="24"/>
        </w:rPr>
      </w:pPr>
      <w:r w:rsidRPr="006640F7">
        <w:rPr>
          <w:rFonts w:cstheme="minorHAnsi"/>
          <w:b/>
          <w:bCs/>
          <w:sz w:val="24"/>
          <w:szCs w:val="24"/>
        </w:rPr>
        <w:t>Document Formatting Rules</w:t>
      </w:r>
    </w:p>
    <w:p w14:paraId="7D5CA651" w14:textId="4ADE0AF2" w:rsidR="00194596" w:rsidRPr="002C2FA6" w:rsidRDefault="00660190" w:rsidP="00194596">
      <w:pPr>
        <w:numPr>
          <w:ilvl w:val="0"/>
          <w:numId w:val="26"/>
        </w:numPr>
        <w:spacing w:after="0" w:line="240" w:lineRule="auto"/>
        <w:rPr>
          <w:rFonts w:cstheme="minorHAnsi"/>
        </w:rPr>
      </w:pPr>
      <w:r w:rsidRPr="002C2FA6">
        <w:rPr>
          <w:rFonts w:cstheme="minorHAnsi"/>
        </w:rPr>
        <w:t>Read through the documents</w:t>
      </w:r>
      <w:r w:rsidR="00A97EA7" w:rsidRPr="002C2FA6">
        <w:rPr>
          <w:rFonts w:cstheme="minorHAnsi"/>
        </w:rPr>
        <w:t xml:space="preserve"> first</w:t>
      </w:r>
      <w:r w:rsidRPr="002C2FA6">
        <w:rPr>
          <w:rFonts w:cstheme="minorHAnsi"/>
        </w:rPr>
        <w:t xml:space="preserve"> and then c</w:t>
      </w:r>
      <w:r w:rsidR="00194596" w:rsidRPr="002C2FA6">
        <w:rPr>
          <w:rFonts w:cstheme="minorHAnsi"/>
        </w:rPr>
        <w:t>omplete all paragraphs clearly and legibly.</w:t>
      </w:r>
    </w:p>
    <w:p w14:paraId="2A536852" w14:textId="423E549C" w:rsidR="00902600" w:rsidRPr="002C2FA6" w:rsidRDefault="00194596" w:rsidP="00194596">
      <w:pPr>
        <w:numPr>
          <w:ilvl w:val="0"/>
          <w:numId w:val="26"/>
        </w:numPr>
        <w:spacing w:after="0" w:line="240" w:lineRule="auto"/>
        <w:rPr>
          <w:rFonts w:cstheme="minorHAnsi"/>
        </w:rPr>
      </w:pPr>
      <w:r w:rsidRPr="002C2FA6">
        <w:rPr>
          <w:rFonts w:cstheme="minorHAnsi"/>
        </w:rPr>
        <w:t xml:space="preserve">For any </w:t>
      </w:r>
      <w:r w:rsidR="00734EF5" w:rsidRPr="002C2FA6">
        <w:rPr>
          <w:rFonts w:cstheme="minorHAnsi"/>
        </w:rPr>
        <w:t>statements that provide</w:t>
      </w:r>
      <w:r w:rsidR="005E48D2" w:rsidRPr="002C2FA6">
        <w:rPr>
          <w:rFonts w:cstheme="minorHAnsi"/>
        </w:rPr>
        <w:t xml:space="preserve"> </w:t>
      </w:r>
      <w:r w:rsidR="00193F33">
        <w:rPr>
          <w:rFonts w:cstheme="minorHAnsi"/>
        </w:rPr>
        <w:t>optional responses</w:t>
      </w:r>
      <w:r w:rsidR="005E48D2" w:rsidRPr="002C2FA6">
        <w:rPr>
          <w:rFonts w:cstheme="minorHAnsi"/>
        </w:rPr>
        <w:t xml:space="preserve"> </w:t>
      </w:r>
      <w:r w:rsidRPr="002C2FA6">
        <w:rPr>
          <w:rFonts w:cstheme="minorHAnsi"/>
          <w:b/>
          <w:bCs/>
        </w:rPr>
        <w:t>cross out the part that does not apply</w:t>
      </w:r>
      <w:r w:rsidRPr="002C2FA6">
        <w:rPr>
          <w:rFonts w:cstheme="minorHAnsi"/>
        </w:rPr>
        <w:t xml:space="preserve">. </w:t>
      </w:r>
      <w:r w:rsidR="000B5090" w:rsidRPr="002C2FA6">
        <w:rPr>
          <w:rFonts w:cstheme="minorHAnsi"/>
        </w:rPr>
        <w:t xml:space="preserve">Example: </w:t>
      </w:r>
    </w:p>
    <w:p w14:paraId="337EB2ED" w14:textId="4DCB8FA4" w:rsidR="000802F4" w:rsidRPr="002C2FA6" w:rsidRDefault="000B5090" w:rsidP="00902600">
      <w:pPr>
        <w:spacing w:after="0" w:line="240" w:lineRule="auto"/>
        <w:ind w:left="720" w:firstLine="720"/>
        <w:rPr>
          <w:rFonts w:cstheme="minorHAnsi"/>
        </w:rPr>
      </w:pPr>
      <w:r w:rsidRPr="002C2FA6">
        <w:rPr>
          <w:rFonts w:cstheme="minorHAnsi"/>
        </w:rPr>
        <w:t>Marked as Exhibit “A” to this Request is (the last will/</w:t>
      </w:r>
      <w:r w:rsidRPr="002C2FA6">
        <w:rPr>
          <w:rFonts w:cstheme="minorHAnsi"/>
          <w:strike/>
        </w:rPr>
        <w:t>a copy of the last will</w:t>
      </w:r>
      <w:r w:rsidRPr="002C2FA6">
        <w:rPr>
          <w:rFonts w:cstheme="minorHAnsi"/>
        </w:rPr>
        <w:t xml:space="preserve">) of the </w:t>
      </w:r>
      <w:r w:rsidR="00C72009" w:rsidRPr="002C2FA6">
        <w:rPr>
          <w:rFonts w:cstheme="minorHAnsi"/>
        </w:rPr>
        <w:t>deceased.</w:t>
      </w:r>
    </w:p>
    <w:p w14:paraId="66656BB5" w14:textId="0C4973AD" w:rsidR="00194596" w:rsidRPr="002C2FA6" w:rsidRDefault="000802F4" w:rsidP="00194596">
      <w:pPr>
        <w:numPr>
          <w:ilvl w:val="0"/>
          <w:numId w:val="26"/>
        </w:numPr>
        <w:spacing w:after="0" w:line="240" w:lineRule="auto"/>
        <w:rPr>
          <w:rFonts w:cstheme="minorHAnsi"/>
        </w:rPr>
      </w:pPr>
      <w:r w:rsidRPr="002C2FA6">
        <w:rPr>
          <w:rFonts w:cstheme="minorHAnsi"/>
        </w:rPr>
        <w:t xml:space="preserve">If there are two </w:t>
      </w:r>
      <w:r w:rsidR="00F209C3" w:rsidRPr="002C2FA6">
        <w:rPr>
          <w:rFonts w:cstheme="minorHAnsi"/>
        </w:rPr>
        <w:t>paragraph</w:t>
      </w:r>
      <w:r w:rsidR="00B6478A" w:rsidRPr="002C2FA6">
        <w:rPr>
          <w:rFonts w:cstheme="minorHAnsi"/>
        </w:rPr>
        <w:t>s</w:t>
      </w:r>
      <w:r w:rsidR="00F209C3" w:rsidRPr="002C2FA6">
        <w:rPr>
          <w:rFonts w:cstheme="minorHAnsi"/>
        </w:rPr>
        <w:t xml:space="preserve"> </w:t>
      </w:r>
      <w:r w:rsidR="009F0205" w:rsidRPr="002C2FA6">
        <w:rPr>
          <w:rFonts w:cstheme="minorHAnsi"/>
        </w:rPr>
        <w:t>where</w:t>
      </w:r>
      <w:r w:rsidRPr="002C2FA6">
        <w:rPr>
          <w:rFonts w:cstheme="minorHAnsi"/>
        </w:rPr>
        <w:t xml:space="preserve"> one </w:t>
      </w:r>
      <w:r w:rsidRPr="002C2FA6">
        <w:rPr>
          <w:rFonts w:cstheme="minorHAnsi"/>
          <w:b/>
          <w:bCs/>
        </w:rPr>
        <w:t>OR</w:t>
      </w:r>
      <w:r w:rsidRPr="002C2FA6">
        <w:rPr>
          <w:rFonts w:cstheme="minorHAnsi"/>
        </w:rPr>
        <w:t xml:space="preserve"> the other </w:t>
      </w:r>
      <w:r w:rsidR="00193F33">
        <w:rPr>
          <w:rFonts w:cstheme="minorHAnsi"/>
        </w:rPr>
        <w:t>applies</w:t>
      </w:r>
      <w:r w:rsidRPr="002C2FA6">
        <w:rPr>
          <w:rFonts w:cstheme="minorHAnsi"/>
        </w:rPr>
        <w:t>, you must cross out the</w:t>
      </w:r>
      <w:r w:rsidR="00B6478A" w:rsidRPr="002C2FA6">
        <w:rPr>
          <w:rFonts w:cstheme="minorHAnsi"/>
        </w:rPr>
        <w:t xml:space="preserve"> one</w:t>
      </w:r>
      <w:r w:rsidRPr="002C2FA6">
        <w:rPr>
          <w:rFonts w:cstheme="minorHAnsi"/>
        </w:rPr>
        <w:t xml:space="preserve"> that does not apply.</w:t>
      </w:r>
      <w:r w:rsidR="00902600" w:rsidRPr="002C2FA6">
        <w:rPr>
          <w:rFonts w:cstheme="minorHAnsi"/>
        </w:rPr>
        <w:t xml:space="preserve"> </w:t>
      </w:r>
    </w:p>
    <w:p w14:paraId="178D8B55" w14:textId="1366A4C3" w:rsidR="0067324A" w:rsidRPr="002C2FA6" w:rsidRDefault="0067324A" w:rsidP="00194596">
      <w:pPr>
        <w:numPr>
          <w:ilvl w:val="0"/>
          <w:numId w:val="26"/>
        </w:numPr>
        <w:spacing w:after="0" w:line="240" w:lineRule="auto"/>
        <w:rPr>
          <w:rFonts w:cstheme="minorHAnsi"/>
        </w:rPr>
      </w:pPr>
      <w:r w:rsidRPr="002C2FA6">
        <w:rPr>
          <w:rFonts w:cstheme="minorHAnsi"/>
        </w:rPr>
        <w:t xml:space="preserve">Documents required to be Sworn or Affirmed must be done so by a person who has authority to administer an </w:t>
      </w:r>
      <w:r w:rsidR="00EF1933" w:rsidRPr="002C2FA6">
        <w:rPr>
          <w:rFonts w:cstheme="minorHAnsi"/>
        </w:rPr>
        <w:t>oath</w:t>
      </w:r>
      <w:r w:rsidR="00AB3F66" w:rsidRPr="002C2FA6">
        <w:rPr>
          <w:rFonts w:cstheme="minorHAnsi"/>
        </w:rPr>
        <w:t>;</w:t>
      </w:r>
      <w:r w:rsidRPr="002C2FA6">
        <w:rPr>
          <w:rFonts w:cstheme="minorHAnsi"/>
        </w:rPr>
        <w:t xml:space="preserve"> </w:t>
      </w:r>
      <w:r w:rsidR="003D3072" w:rsidRPr="002C2FA6">
        <w:rPr>
          <w:rFonts w:cstheme="minorHAnsi"/>
        </w:rPr>
        <w:t xml:space="preserve">a </w:t>
      </w:r>
      <w:r w:rsidR="0006648C" w:rsidRPr="002C2FA6">
        <w:rPr>
          <w:rFonts w:cstheme="minorHAnsi"/>
        </w:rPr>
        <w:t>Deputy Registrar for King’s Bench, Commissioner for Oaths in and for the Province of Manitoba or a Notary</w:t>
      </w:r>
      <w:r w:rsidR="00EF1933" w:rsidRPr="002C2FA6">
        <w:rPr>
          <w:rFonts w:cstheme="minorHAnsi"/>
        </w:rPr>
        <w:t xml:space="preserve"> Public.</w:t>
      </w:r>
    </w:p>
    <w:p w14:paraId="46147BBA" w14:textId="341F9E34" w:rsidR="00194596" w:rsidRPr="002C2FA6" w:rsidRDefault="00194596" w:rsidP="00194596">
      <w:pPr>
        <w:numPr>
          <w:ilvl w:val="0"/>
          <w:numId w:val="26"/>
        </w:numPr>
        <w:spacing w:after="0" w:line="240" w:lineRule="auto"/>
        <w:rPr>
          <w:rFonts w:cstheme="minorHAnsi"/>
        </w:rPr>
      </w:pPr>
      <w:r w:rsidRPr="002C2FA6">
        <w:rPr>
          <w:rFonts w:cstheme="minorHAnsi"/>
        </w:rPr>
        <w:t xml:space="preserve">Exhibits must be </w:t>
      </w:r>
      <w:r w:rsidR="00954928" w:rsidRPr="002C2FA6">
        <w:rPr>
          <w:rFonts w:cstheme="minorHAnsi"/>
        </w:rPr>
        <w:t>correctly label</w:t>
      </w:r>
      <w:r w:rsidR="000921C6" w:rsidRPr="002C2FA6">
        <w:rPr>
          <w:rFonts w:cstheme="minorHAnsi"/>
        </w:rPr>
        <w:t>e</w:t>
      </w:r>
      <w:r w:rsidR="00954928" w:rsidRPr="002C2FA6">
        <w:rPr>
          <w:rFonts w:cstheme="minorHAnsi"/>
        </w:rPr>
        <w:t>d</w:t>
      </w:r>
      <w:r w:rsidRPr="002C2FA6">
        <w:rPr>
          <w:rFonts w:cstheme="minorHAnsi"/>
        </w:rPr>
        <w:t xml:space="preserve">: </w:t>
      </w:r>
    </w:p>
    <w:p w14:paraId="03AA95AA" w14:textId="292E9176" w:rsidR="009E7C2C" w:rsidRPr="002C2FA6" w:rsidRDefault="00D95755" w:rsidP="009E7C2C">
      <w:pPr>
        <w:numPr>
          <w:ilvl w:val="1"/>
          <w:numId w:val="26"/>
        </w:numPr>
        <w:spacing w:after="0" w:line="240" w:lineRule="auto"/>
        <w:rPr>
          <w:rFonts w:cstheme="minorHAnsi"/>
        </w:rPr>
      </w:pPr>
      <w:r w:rsidRPr="002C2FA6">
        <w:rPr>
          <w:rFonts w:cstheme="minorHAnsi"/>
        </w:rPr>
        <w:t xml:space="preserve">If referring to the Will, ensure the </w:t>
      </w:r>
      <w:r w:rsidR="00193DEA" w:rsidRPr="002C2FA6">
        <w:rPr>
          <w:rFonts w:cstheme="minorHAnsi"/>
        </w:rPr>
        <w:t xml:space="preserve">back of the </w:t>
      </w:r>
      <w:r w:rsidRPr="002C2FA6">
        <w:rPr>
          <w:rFonts w:cstheme="minorHAnsi"/>
        </w:rPr>
        <w:t>Will is marked</w:t>
      </w:r>
      <w:r w:rsidR="00A67DF6" w:rsidRPr="002C2FA6">
        <w:rPr>
          <w:rFonts w:cstheme="minorHAnsi"/>
        </w:rPr>
        <w:t xml:space="preserve"> </w:t>
      </w:r>
      <w:r w:rsidRPr="002C2FA6">
        <w:rPr>
          <w:rFonts w:cstheme="minorHAnsi"/>
        </w:rPr>
        <w:t>as Exhibit “A”</w:t>
      </w:r>
      <w:r w:rsidR="002A4CD6" w:rsidRPr="002C2FA6">
        <w:rPr>
          <w:rFonts w:cstheme="minorHAnsi"/>
        </w:rPr>
        <w:t xml:space="preserve"> to the Request</w:t>
      </w:r>
      <w:r w:rsidR="00193DEA" w:rsidRPr="002C2FA6">
        <w:rPr>
          <w:rFonts w:cstheme="minorHAnsi"/>
        </w:rPr>
        <w:t>.</w:t>
      </w:r>
    </w:p>
    <w:p w14:paraId="1ADB63FE" w14:textId="3BBA2ED8" w:rsidR="00194596" w:rsidRPr="002C2FA6" w:rsidRDefault="00194596" w:rsidP="00194596">
      <w:pPr>
        <w:numPr>
          <w:ilvl w:val="1"/>
          <w:numId w:val="26"/>
        </w:numPr>
        <w:spacing w:after="0" w:line="240" w:lineRule="auto"/>
        <w:rPr>
          <w:rFonts w:cstheme="minorHAnsi"/>
        </w:rPr>
      </w:pPr>
      <w:r w:rsidRPr="002C2FA6">
        <w:rPr>
          <w:rFonts w:cstheme="minorHAnsi"/>
        </w:rPr>
        <w:t xml:space="preserve">If referring to Inventory and Valuation as Exhibit “B”, ensure </w:t>
      </w:r>
      <w:r w:rsidR="00493934" w:rsidRPr="002C2FA6">
        <w:rPr>
          <w:rFonts w:cstheme="minorHAnsi"/>
        </w:rPr>
        <w:t xml:space="preserve">the </w:t>
      </w:r>
      <w:r w:rsidR="00DE7095" w:rsidRPr="002C2FA6">
        <w:rPr>
          <w:rFonts w:cstheme="minorHAnsi"/>
        </w:rPr>
        <w:t>Inventory and Valuation</w:t>
      </w:r>
      <w:r w:rsidR="00493934" w:rsidRPr="002C2FA6">
        <w:rPr>
          <w:rFonts w:cstheme="minorHAnsi"/>
        </w:rPr>
        <w:t xml:space="preserve"> form</w:t>
      </w:r>
      <w:r w:rsidRPr="002C2FA6">
        <w:rPr>
          <w:rFonts w:cstheme="minorHAnsi"/>
        </w:rPr>
        <w:t xml:space="preserve"> </w:t>
      </w:r>
      <w:r w:rsidR="00B94706" w:rsidRPr="002C2FA6">
        <w:rPr>
          <w:rFonts w:cstheme="minorHAnsi"/>
        </w:rPr>
        <w:t>itself is clearly marked</w:t>
      </w:r>
      <w:r w:rsidRPr="002C2FA6">
        <w:rPr>
          <w:rFonts w:cstheme="minorHAnsi"/>
        </w:rPr>
        <w:t xml:space="preserve"> as Exhibit “B”.</w:t>
      </w:r>
    </w:p>
    <w:p w14:paraId="6D97BD72" w14:textId="009011C4" w:rsidR="00194596" w:rsidRPr="002C2FA6" w:rsidRDefault="00194596" w:rsidP="0000228B">
      <w:pPr>
        <w:spacing w:after="0" w:line="240" w:lineRule="auto"/>
        <w:ind w:left="720"/>
        <w:rPr>
          <w:rFonts w:cstheme="minorHAnsi"/>
        </w:rPr>
      </w:pPr>
    </w:p>
    <w:p w14:paraId="1D178567" w14:textId="77777777" w:rsidR="00515F4C" w:rsidRPr="002C2FA6" w:rsidRDefault="00515F4C" w:rsidP="00BB3AED">
      <w:pPr>
        <w:pStyle w:val="ListParagraph"/>
        <w:widowControl w:val="0"/>
        <w:tabs>
          <w:tab w:val="left" w:pos="5670"/>
        </w:tabs>
        <w:autoSpaceDE w:val="0"/>
        <w:autoSpaceDN w:val="0"/>
        <w:spacing w:after="0" w:line="360" w:lineRule="auto"/>
        <w:jc w:val="both"/>
        <w:rPr>
          <w:rFonts w:cstheme="minorHAnsi"/>
        </w:rPr>
      </w:pPr>
      <w:r w:rsidRPr="002C2FA6">
        <w:rPr>
          <w:rFonts w:cstheme="minorHAnsi"/>
          <w:b/>
          <w:bCs/>
          <w:noProof/>
        </w:rPr>
        <mc:AlternateContent>
          <mc:Choice Requires="wps">
            <w:drawing>
              <wp:anchor distT="45720" distB="45720" distL="114300" distR="114300" simplePos="0" relativeHeight="251659264" behindDoc="0" locked="0" layoutInCell="1" allowOverlap="1" wp14:anchorId="2A657458" wp14:editId="112D2917">
                <wp:simplePos x="0" y="0"/>
                <wp:positionH relativeFrom="column">
                  <wp:posOffset>2800350</wp:posOffset>
                </wp:positionH>
                <wp:positionV relativeFrom="paragraph">
                  <wp:posOffset>28575</wp:posOffset>
                </wp:positionV>
                <wp:extent cx="33528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404620"/>
                        </a:xfrm>
                        <a:prstGeom prst="rect">
                          <a:avLst/>
                        </a:prstGeom>
                        <a:solidFill>
                          <a:srgbClr val="FFFFFF"/>
                        </a:solidFill>
                        <a:ln w="9525">
                          <a:solidFill>
                            <a:srgbClr val="000000"/>
                          </a:solidFill>
                          <a:miter lim="800000"/>
                          <a:headEnd/>
                          <a:tailEnd/>
                        </a:ln>
                      </wps:spPr>
                      <wps:txbx>
                        <w:txbxContent>
                          <w:p w14:paraId="04255665" w14:textId="77777777" w:rsidR="00515F4C" w:rsidRDefault="00515F4C" w:rsidP="00515F4C">
                            <w:pPr>
                              <w:pBdr>
                                <w:bottom w:val="single" w:sz="12" w:space="1" w:color="auto"/>
                              </w:pBdr>
                            </w:pPr>
                            <w:r>
                              <w:t>THIS IS EXHIBIT “___” REFERED TO IN THE REQUEST/AFFIDAVIT OF  ___________________, AFFIRMED/SWORN BEFORE ME, THIS ______DAY OF _____________, 20_____</w:t>
                            </w:r>
                          </w:p>
                          <w:p w14:paraId="2770130C" w14:textId="77777777" w:rsidR="00515F4C" w:rsidRDefault="00515F4C" w:rsidP="00515F4C">
                            <w:pPr>
                              <w:pBdr>
                                <w:bottom w:val="single" w:sz="12" w:space="1" w:color="auto"/>
                              </w:pBdr>
                            </w:pPr>
                          </w:p>
                          <w:p w14:paraId="1197693C" w14:textId="77777777" w:rsidR="00515F4C" w:rsidRDefault="00515F4C" w:rsidP="00515F4C">
                            <w:pPr>
                              <w:pStyle w:val="NoSpacing"/>
                            </w:pPr>
                            <w:r>
                              <w:t>Signed by: Notary, Commissioner, Deputy Registrar</w:t>
                            </w:r>
                          </w:p>
                          <w:p w14:paraId="78ACED46" w14:textId="77777777" w:rsidR="00515F4C" w:rsidRDefault="00515F4C" w:rsidP="00515F4C">
                            <w:pPr>
                              <w:pStyle w:val="NoSpacing"/>
                            </w:pPr>
                            <w:r>
                              <w:t>Commissioner expiry date:  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657458" id="_x0000_t202" coordsize="21600,21600" o:spt="202" path="m,l,21600r21600,l21600,xe">
                <v:stroke joinstyle="miter"/>
                <v:path gradientshapeok="t" o:connecttype="rect"/>
              </v:shapetype>
              <v:shape id="Text Box 2" o:spid="_x0000_s1026" type="#_x0000_t202" style="position:absolute;left:0;text-align:left;margin-left:220.5pt;margin-top:2.25pt;width:26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kQEgIAACAEAAAOAAAAZHJzL2Uyb0RvYy54bWysk99u2yAUxu8n7R0Q94udNOlaK07Vpcs0&#10;qfsjdXsAjHGMhjnsQGJnT98DTtOo226mcYHAB3+c8zsfy5uhM2yv0GuwJZ9Ocs6UlVBruy3592+b&#10;N1ec+SBsLQxYVfKD8vxm9frVsneFmkELplbISMT6onclb0NwRZZ52apO+Ak4ZSnYAHYi0Ba3WY2i&#10;J/XOZLM8v8x6wNohSOU9fb0bg3yV9JtGyfClabwKzJSccgtpxjRXcc5WS1FsUbhWy2Ma4h+y6IS2&#10;dOlJ6k4EwXaof5PqtETw0ISJhC6DptFSpRqommn+opqHVjiVaiE43p0w+f8nKz/vH9xXZGF4BwM1&#10;MBXh3T3IH55ZWLfCbtUtIvStEjVdPI3Ist754vhrRO0LH0Wq/hPU1GSxC5CEhga7SIXqZKRODTic&#10;oKshMEkfLy4Ws6ucQpJi03k+v5yltmSiePrdoQ8fFHQsLkqO1NUkL/b3PsR0RPF0JN7mweh6o41J&#10;G9xWa4NsL8gBmzRSBS+OGcv6kl8vZouRwF8l8jT+JNHpQFY2uis51UNjNFfk9t7WyWhBaDOuKWVj&#10;jyAju5FiGKqBDkagFdQHQoowWpaeGC1awF+c9WTXkvufO4GKM/PRUluup/N59HfazBdviSHD80h1&#10;HhFWklTJA2fjch3Sm0jA3C21b6MT2OdMjrmSDRPv45OJPj/fp1PPD3v1CAAA//8DAFBLAwQUAAYA&#10;CAAAACEAPTwSp94AAAAJAQAADwAAAGRycy9kb3ducmV2LnhtbEyPwU7DMBBE70j8g7VIXCrqNDSB&#10;hjgVVOqJU0O5u/GSRMTrYLtt+vcsp3Lb0Yxm35TryQ7ihD70jhQs5gkIpMaZnloF+4/twzOIEDUZ&#10;PThCBRcMsK5ub0pdGHemHZ7q2AouoVBoBV2MYyFlaDq0OszdiMTel/NWR5a+lcbrM5fbQaZJkkur&#10;e+IPnR5x02HzXR+tgvynfpy9f5oZ7S7bN9/YzGz2mVL3d9PrC4iIU7yG4Q+f0aFipoM7kgliULBc&#10;LnhL5CMDwf4qX7E+KEjT7AlkVcr/C6pfAAAA//8DAFBLAQItABQABgAIAAAAIQC2gziS/gAAAOEB&#10;AAATAAAAAAAAAAAAAAAAAAAAAABbQ29udGVudF9UeXBlc10ueG1sUEsBAi0AFAAGAAgAAAAhADj9&#10;If/WAAAAlAEAAAsAAAAAAAAAAAAAAAAALwEAAF9yZWxzLy5yZWxzUEsBAi0AFAAGAAgAAAAhAPcV&#10;yRASAgAAIAQAAA4AAAAAAAAAAAAAAAAALgIAAGRycy9lMm9Eb2MueG1sUEsBAi0AFAAGAAgAAAAh&#10;AD08EqfeAAAACQEAAA8AAAAAAAAAAAAAAAAAbAQAAGRycy9kb3ducmV2LnhtbFBLBQYAAAAABAAE&#10;APMAAAB3BQAAAAA=&#10;">
                <v:textbox style="mso-fit-shape-to-text:t">
                  <w:txbxContent>
                    <w:p w14:paraId="04255665" w14:textId="77777777" w:rsidR="00515F4C" w:rsidRDefault="00515F4C" w:rsidP="00515F4C">
                      <w:pPr>
                        <w:pBdr>
                          <w:bottom w:val="single" w:sz="12" w:space="1" w:color="auto"/>
                        </w:pBdr>
                      </w:pPr>
                      <w:r>
                        <w:t>THIS IS EXHIBIT “___” REFERED TO IN THE REQUEST/AFFIDAVIT OF  ___________________, AFFIRMED/SWORN BEFORE ME, THIS ______DAY OF _____________, 20_____</w:t>
                      </w:r>
                    </w:p>
                    <w:p w14:paraId="2770130C" w14:textId="77777777" w:rsidR="00515F4C" w:rsidRDefault="00515F4C" w:rsidP="00515F4C">
                      <w:pPr>
                        <w:pBdr>
                          <w:bottom w:val="single" w:sz="12" w:space="1" w:color="auto"/>
                        </w:pBdr>
                      </w:pPr>
                    </w:p>
                    <w:p w14:paraId="1197693C" w14:textId="77777777" w:rsidR="00515F4C" w:rsidRDefault="00515F4C" w:rsidP="00515F4C">
                      <w:pPr>
                        <w:pStyle w:val="NoSpacing"/>
                      </w:pPr>
                      <w:r>
                        <w:t>Signed by: Notary, Commissioner, Deputy Registrar</w:t>
                      </w:r>
                    </w:p>
                    <w:p w14:paraId="78ACED46" w14:textId="77777777" w:rsidR="00515F4C" w:rsidRDefault="00515F4C" w:rsidP="00515F4C">
                      <w:pPr>
                        <w:pStyle w:val="NoSpacing"/>
                      </w:pPr>
                      <w:r>
                        <w:t>Commissioner expiry date:  ____________________</w:t>
                      </w:r>
                    </w:p>
                  </w:txbxContent>
                </v:textbox>
                <w10:wrap type="square"/>
              </v:shape>
            </w:pict>
          </mc:Fallback>
        </mc:AlternateContent>
      </w:r>
      <w:r w:rsidRPr="002C2FA6">
        <w:rPr>
          <w:rFonts w:cstheme="minorHAnsi"/>
          <w:b/>
          <w:bCs/>
        </w:rPr>
        <w:t>Example of an Exhibit marking</w:t>
      </w:r>
      <w:r w:rsidRPr="002C2FA6">
        <w:rPr>
          <w:rFonts w:cstheme="minorHAnsi"/>
        </w:rPr>
        <w:t>:</w:t>
      </w:r>
    </w:p>
    <w:p w14:paraId="6B2659FD" w14:textId="77777777" w:rsidR="00A60C94" w:rsidRPr="002C2FA6" w:rsidRDefault="00A60C94" w:rsidP="00515F4C">
      <w:pPr>
        <w:spacing w:after="0" w:line="240" w:lineRule="auto"/>
        <w:ind w:left="720"/>
        <w:rPr>
          <w:rFonts w:cstheme="minorHAnsi"/>
        </w:rPr>
      </w:pPr>
    </w:p>
    <w:p w14:paraId="714BA4C3" w14:textId="4500D268" w:rsidR="00194596" w:rsidRPr="002C2FA6" w:rsidRDefault="00194596" w:rsidP="00194596">
      <w:pPr>
        <w:spacing w:after="0" w:line="240" w:lineRule="auto"/>
        <w:rPr>
          <w:rFonts w:cstheme="minorHAnsi"/>
        </w:rPr>
      </w:pPr>
    </w:p>
    <w:p w14:paraId="15B6B344" w14:textId="77777777" w:rsidR="00515F4C" w:rsidRPr="002C2FA6" w:rsidRDefault="00515F4C" w:rsidP="00194596">
      <w:pPr>
        <w:spacing w:after="0" w:line="240" w:lineRule="auto"/>
        <w:rPr>
          <w:rFonts w:cstheme="minorHAnsi"/>
          <w:b/>
          <w:bCs/>
        </w:rPr>
      </w:pPr>
    </w:p>
    <w:p w14:paraId="53409C1B" w14:textId="77777777" w:rsidR="00515F4C" w:rsidRPr="002C2FA6" w:rsidRDefault="00515F4C" w:rsidP="00194596">
      <w:pPr>
        <w:spacing w:after="0" w:line="240" w:lineRule="auto"/>
        <w:rPr>
          <w:rFonts w:cstheme="minorHAnsi"/>
          <w:b/>
          <w:bCs/>
        </w:rPr>
      </w:pPr>
    </w:p>
    <w:p w14:paraId="6A7A78F4" w14:textId="77777777" w:rsidR="00515F4C" w:rsidRPr="002C2FA6" w:rsidRDefault="00515F4C" w:rsidP="00194596">
      <w:pPr>
        <w:spacing w:after="0" w:line="240" w:lineRule="auto"/>
        <w:rPr>
          <w:rFonts w:cstheme="minorHAnsi"/>
          <w:b/>
          <w:bCs/>
        </w:rPr>
      </w:pPr>
    </w:p>
    <w:p w14:paraId="60E4DF74" w14:textId="77777777" w:rsidR="00515F4C" w:rsidRPr="002C2FA6" w:rsidRDefault="00515F4C" w:rsidP="00194596">
      <w:pPr>
        <w:spacing w:after="0" w:line="240" w:lineRule="auto"/>
        <w:rPr>
          <w:rFonts w:cstheme="minorHAnsi"/>
          <w:b/>
          <w:bCs/>
        </w:rPr>
      </w:pPr>
    </w:p>
    <w:p w14:paraId="630049EB" w14:textId="77777777" w:rsidR="00515F4C" w:rsidRPr="002C2FA6" w:rsidRDefault="00515F4C" w:rsidP="00194596">
      <w:pPr>
        <w:spacing w:after="0" w:line="240" w:lineRule="auto"/>
        <w:rPr>
          <w:rFonts w:cstheme="minorHAnsi"/>
          <w:b/>
          <w:bCs/>
        </w:rPr>
      </w:pPr>
    </w:p>
    <w:p w14:paraId="080C91D3" w14:textId="77777777" w:rsidR="00515F4C" w:rsidRPr="002C2FA6" w:rsidRDefault="00515F4C" w:rsidP="00194596">
      <w:pPr>
        <w:spacing w:after="0" w:line="240" w:lineRule="auto"/>
        <w:rPr>
          <w:rFonts w:cstheme="minorHAnsi"/>
          <w:b/>
          <w:bCs/>
        </w:rPr>
      </w:pPr>
    </w:p>
    <w:p w14:paraId="0F6B8C9E" w14:textId="77777777" w:rsidR="005B7B11" w:rsidRPr="002C2FA6" w:rsidRDefault="005B7B11" w:rsidP="00194596">
      <w:pPr>
        <w:spacing w:after="0" w:line="240" w:lineRule="auto"/>
        <w:rPr>
          <w:rFonts w:cstheme="minorHAnsi"/>
          <w:b/>
          <w:bCs/>
        </w:rPr>
      </w:pPr>
    </w:p>
    <w:p w14:paraId="57285C50" w14:textId="70A3DA13" w:rsidR="00515F4C" w:rsidRPr="00480925" w:rsidRDefault="003D11FC" w:rsidP="00194596">
      <w:pPr>
        <w:spacing w:after="0" w:line="240" w:lineRule="auto"/>
        <w:rPr>
          <w:rFonts w:cstheme="minorHAnsi"/>
          <w:b/>
          <w:bCs/>
          <w:sz w:val="20"/>
          <w:szCs w:val="20"/>
        </w:rPr>
      </w:pPr>
      <w:r w:rsidRPr="00480925">
        <w:rPr>
          <w:rFonts w:cstheme="minorHAnsi"/>
          <w:b/>
          <w:bCs/>
          <w:sz w:val="20"/>
          <w:szCs w:val="20"/>
        </w:rPr>
        <w:t xml:space="preserve">* </w:t>
      </w:r>
      <w:r w:rsidR="00E73FCE" w:rsidRPr="00480925">
        <w:rPr>
          <w:rFonts w:cstheme="minorHAnsi"/>
          <w:b/>
          <w:bCs/>
          <w:sz w:val="20"/>
          <w:szCs w:val="20"/>
        </w:rPr>
        <w:t xml:space="preserve">  All of your exhibit markings </w:t>
      </w:r>
      <w:r w:rsidR="005B7B11" w:rsidRPr="00480925">
        <w:rPr>
          <w:rFonts w:cstheme="minorHAnsi"/>
          <w:b/>
          <w:bCs/>
          <w:sz w:val="20"/>
          <w:szCs w:val="20"/>
        </w:rPr>
        <w:t>must be</w:t>
      </w:r>
      <w:r w:rsidRPr="00480925">
        <w:rPr>
          <w:rFonts w:cstheme="minorHAnsi"/>
          <w:b/>
          <w:bCs/>
          <w:sz w:val="20"/>
          <w:szCs w:val="20"/>
        </w:rPr>
        <w:t xml:space="preserve"> dated and</w:t>
      </w:r>
      <w:r w:rsidR="005B7B11" w:rsidRPr="00480925">
        <w:rPr>
          <w:rFonts w:cstheme="minorHAnsi"/>
          <w:b/>
          <w:bCs/>
          <w:sz w:val="20"/>
          <w:szCs w:val="20"/>
        </w:rPr>
        <w:t xml:space="preserve"> signed by the same </w:t>
      </w:r>
      <w:r w:rsidR="00E2658C" w:rsidRPr="00480925">
        <w:rPr>
          <w:rFonts w:cstheme="minorHAnsi"/>
          <w:b/>
          <w:bCs/>
          <w:sz w:val="20"/>
          <w:szCs w:val="20"/>
        </w:rPr>
        <w:t>person who administer</w:t>
      </w:r>
      <w:r w:rsidR="00D91995" w:rsidRPr="00480925">
        <w:rPr>
          <w:rFonts w:cstheme="minorHAnsi"/>
          <w:b/>
          <w:bCs/>
          <w:sz w:val="20"/>
          <w:szCs w:val="20"/>
        </w:rPr>
        <w:t>s</w:t>
      </w:r>
      <w:r w:rsidR="00E2658C" w:rsidRPr="00480925">
        <w:rPr>
          <w:rFonts w:cstheme="minorHAnsi"/>
          <w:b/>
          <w:bCs/>
          <w:sz w:val="20"/>
          <w:szCs w:val="20"/>
        </w:rPr>
        <w:t xml:space="preserve"> your Oath</w:t>
      </w:r>
      <w:r w:rsidR="00152E13" w:rsidRPr="00480925">
        <w:rPr>
          <w:rFonts w:cstheme="minorHAnsi"/>
          <w:b/>
          <w:bCs/>
          <w:sz w:val="20"/>
          <w:szCs w:val="20"/>
        </w:rPr>
        <w:t xml:space="preserve"> on the documents</w:t>
      </w:r>
      <w:r w:rsidR="00E2658C" w:rsidRPr="00480925">
        <w:rPr>
          <w:rFonts w:cstheme="minorHAnsi"/>
          <w:b/>
          <w:bCs/>
          <w:sz w:val="20"/>
          <w:szCs w:val="20"/>
        </w:rPr>
        <w:t>.</w:t>
      </w:r>
    </w:p>
    <w:p w14:paraId="03DA0F78" w14:textId="4096F0BF" w:rsidR="00515F4C" w:rsidRPr="002C2FA6" w:rsidRDefault="00B70882" w:rsidP="00194596">
      <w:pPr>
        <w:spacing w:after="0" w:line="240" w:lineRule="auto"/>
        <w:rPr>
          <w:rFonts w:cstheme="minorHAnsi"/>
          <w:b/>
          <w:bCs/>
        </w:rPr>
      </w:pPr>
      <w:r>
        <w:rPr>
          <w:rFonts w:cstheme="minorHAnsi"/>
          <w:b/>
          <w:bCs/>
        </w:rPr>
        <w:pict w14:anchorId="529F33E6">
          <v:rect id="_x0000_i1028" style="width:0;height:1.5pt" o:hralign="center" o:hrstd="t" o:hr="t" fillcolor="#a0a0a0" stroked="f"/>
        </w:pict>
      </w:r>
    </w:p>
    <w:p w14:paraId="7DFCD1D6" w14:textId="426A520A" w:rsidR="00194596" w:rsidRPr="006640F7" w:rsidRDefault="00194596" w:rsidP="00194596">
      <w:pPr>
        <w:spacing w:after="0" w:line="240" w:lineRule="auto"/>
        <w:rPr>
          <w:rFonts w:cstheme="minorHAnsi"/>
          <w:b/>
          <w:bCs/>
          <w:sz w:val="24"/>
          <w:szCs w:val="24"/>
        </w:rPr>
      </w:pPr>
      <w:r w:rsidRPr="006640F7">
        <w:rPr>
          <w:rFonts w:cstheme="minorHAnsi"/>
          <w:b/>
          <w:bCs/>
          <w:sz w:val="24"/>
          <w:szCs w:val="24"/>
        </w:rPr>
        <w:t>Will Requirements</w:t>
      </w:r>
    </w:p>
    <w:p w14:paraId="28850276" w14:textId="648A42CE" w:rsidR="00194596" w:rsidRPr="002C2FA6" w:rsidRDefault="00194596" w:rsidP="000943E7">
      <w:pPr>
        <w:numPr>
          <w:ilvl w:val="0"/>
          <w:numId w:val="27"/>
        </w:numPr>
        <w:spacing w:after="0" w:line="240" w:lineRule="auto"/>
        <w:rPr>
          <w:rFonts w:cstheme="minorHAnsi"/>
        </w:rPr>
      </w:pPr>
      <w:r w:rsidRPr="002C2FA6">
        <w:rPr>
          <w:rFonts w:cstheme="minorHAnsi"/>
        </w:rPr>
        <w:t>Submit</w:t>
      </w:r>
      <w:r w:rsidR="00DA5E65">
        <w:rPr>
          <w:rFonts w:cstheme="minorHAnsi"/>
        </w:rPr>
        <w:t xml:space="preserve"> the</w:t>
      </w:r>
      <w:r w:rsidR="008736CF" w:rsidRPr="002C2FA6">
        <w:rPr>
          <w:rFonts w:cstheme="minorHAnsi"/>
        </w:rPr>
        <w:t xml:space="preserve"> </w:t>
      </w:r>
      <w:r w:rsidRPr="002C2FA6">
        <w:rPr>
          <w:rFonts w:cstheme="minorHAnsi"/>
          <w:b/>
          <w:bCs/>
        </w:rPr>
        <w:t>Original Will</w:t>
      </w:r>
      <w:r w:rsidRPr="002C2FA6">
        <w:rPr>
          <w:rFonts w:cstheme="minorHAnsi"/>
        </w:rPr>
        <w:t xml:space="preserve"> and </w:t>
      </w:r>
      <w:r w:rsidRPr="002C2FA6">
        <w:rPr>
          <w:rFonts w:cstheme="minorHAnsi"/>
          <w:b/>
          <w:bCs/>
        </w:rPr>
        <w:t>two copies</w:t>
      </w:r>
      <w:r w:rsidRPr="002C2FA6">
        <w:rPr>
          <w:rFonts w:cstheme="minorHAnsi"/>
        </w:rPr>
        <w:t xml:space="preserve"> (</w:t>
      </w:r>
      <w:r w:rsidR="003F03F9">
        <w:rPr>
          <w:rFonts w:cstheme="minorHAnsi"/>
        </w:rPr>
        <w:t xml:space="preserve">also </w:t>
      </w:r>
      <w:r w:rsidRPr="002C2FA6">
        <w:rPr>
          <w:rFonts w:cstheme="minorHAnsi"/>
        </w:rPr>
        <w:t xml:space="preserve">keep </w:t>
      </w:r>
      <w:r w:rsidR="005F2CB6" w:rsidRPr="002C2FA6">
        <w:rPr>
          <w:rFonts w:cstheme="minorHAnsi"/>
        </w:rPr>
        <w:t>a copy</w:t>
      </w:r>
      <w:r w:rsidRPr="002C2FA6">
        <w:rPr>
          <w:rFonts w:cstheme="minorHAnsi"/>
        </w:rPr>
        <w:t xml:space="preserve"> for your </w:t>
      </w:r>
      <w:r w:rsidR="003F03F9">
        <w:rPr>
          <w:rFonts w:cstheme="minorHAnsi"/>
        </w:rPr>
        <w:t xml:space="preserve">own </w:t>
      </w:r>
      <w:r w:rsidRPr="002C2FA6">
        <w:rPr>
          <w:rFonts w:cstheme="minorHAnsi"/>
        </w:rPr>
        <w:t>records).</w:t>
      </w:r>
    </w:p>
    <w:p w14:paraId="2BD6F0C1" w14:textId="07F95DE1" w:rsidR="00384CC4" w:rsidRPr="002C2FA6" w:rsidRDefault="00384CC4" w:rsidP="00384CC4">
      <w:pPr>
        <w:numPr>
          <w:ilvl w:val="0"/>
          <w:numId w:val="27"/>
        </w:numPr>
        <w:spacing w:after="0" w:line="240" w:lineRule="auto"/>
        <w:rPr>
          <w:rFonts w:cstheme="minorHAnsi"/>
        </w:rPr>
      </w:pPr>
      <w:r w:rsidRPr="002C2FA6">
        <w:rPr>
          <w:rFonts w:cstheme="minorHAnsi"/>
        </w:rPr>
        <w:t xml:space="preserve">Include the Exhibit marking (see example above) </w:t>
      </w:r>
      <w:r w:rsidRPr="002C2FA6">
        <w:rPr>
          <w:rFonts w:cstheme="minorHAnsi"/>
          <w:b/>
          <w:bCs/>
        </w:rPr>
        <w:t>on the</w:t>
      </w:r>
      <w:r w:rsidRPr="002C2FA6">
        <w:rPr>
          <w:rFonts w:cstheme="minorHAnsi"/>
        </w:rPr>
        <w:t xml:space="preserve"> </w:t>
      </w:r>
      <w:r w:rsidRPr="002C2FA6">
        <w:rPr>
          <w:rFonts w:cstheme="minorHAnsi"/>
          <w:b/>
          <w:bCs/>
        </w:rPr>
        <w:t xml:space="preserve">back of the last page </w:t>
      </w:r>
      <w:r w:rsidRPr="002C2FA6">
        <w:rPr>
          <w:rFonts w:cstheme="minorHAnsi"/>
        </w:rPr>
        <w:t>of the Will, signed by the same person who administer</w:t>
      </w:r>
      <w:r w:rsidR="00DB36D7" w:rsidRPr="002C2FA6">
        <w:rPr>
          <w:rFonts w:cstheme="minorHAnsi"/>
        </w:rPr>
        <w:t>s</w:t>
      </w:r>
      <w:r w:rsidRPr="002C2FA6">
        <w:rPr>
          <w:rFonts w:cstheme="minorHAnsi"/>
        </w:rPr>
        <w:t xml:space="preserve"> your Oath.</w:t>
      </w:r>
    </w:p>
    <w:p w14:paraId="324668B0" w14:textId="5004568A" w:rsidR="00782A73" w:rsidRPr="002C2FA6" w:rsidRDefault="00384CC4" w:rsidP="000B2D9C">
      <w:pPr>
        <w:numPr>
          <w:ilvl w:val="1"/>
          <w:numId w:val="27"/>
        </w:numPr>
        <w:spacing w:after="0" w:line="240" w:lineRule="auto"/>
        <w:rPr>
          <w:rFonts w:cstheme="minorHAnsi"/>
        </w:rPr>
      </w:pPr>
      <w:r w:rsidRPr="002C2FA6">
        <w:rPr>
          <w:rFonts w:cstheme="minorHAnsi"/>
        </w:rPr>
        <w:t xml:space="preserve">Attach the completed </w:t>
      </w:r>
      <w:r w:rsidRPr="002C2FA6">
        <w:rPr>
          <w:rFonts w:cstheme="minorHAnsi"/>
          <w:b/>
          <w:bCs/>
        </w:rPr>
        <w:t>Affidavit of Execution</w:t>
      </w:r>
      <w:r w:rsidRPr="002C2FA6">
        <w:rPr>
          <w:rFonts w:cstheme="minorHAnsi"/>
        </w:rPr>
        <w:t xml:space="preserve"> to the Will</w:t>
      </w:r>
      <w:r w:rsidR="00DB36D7" w:rsidRPr="002C2FA6">
        <w:rPr>
          <w:rFonts w:cstheme="minorHAnsi"/>
        </w:rPr>
        <w:t>, d</w:t>
      </w:r>
      <w:r w:rsidR="00782A73" w:rsidRPr="002C2FA6">
        <w:rPr>
          <w:rFonts w:cstheme="minorHAnsi"/>
        </w:rPr>
        <w:t xml:space="preserve">o </w:t>
      </w:r>
      <w:r w:rsidR="00782A73" w:rsidRPr="002C2FA6">
        <w:rPr>
          <w:rFonts w:cstheme="minorHAnsi"/>
          <w:b/>
          <w:bCs/>
        </w:rPr>
        <w:t>not</w:t>
      </w:r>
      <w:r w:rsidR="00782A73" w:rsidRPr="002C2FA6">
        <w:rPr>
          <w:rFonts w:cstheme="minorHAnsi"/>
        </w:rPr>
        <w:t xml:space="preserve"> put </w:t>
      </w:r>
      <w:r w:rsidR="00DB36D7" w:rsidRPr="002C2FA6">
        <w:rPr>
          <w:rFonts w:cstheme="minorHAnsi"/>
        </w:rPr>
        <w:t xml:space="preserve">an </w:t>
      </w:r>
      <w:r w:rsidR="00782A73" w:rsidRPr="002C2FA6">
        <w:rPr>
          <w:rFonts w:cstheme="minorHAnsi"/>
        </w:rPr>
        <w:t>exhibit marking on the Affidavit of Execution.</w:t>
      </w:r>
    </w:p>
    <w:p w14:paraId="5E659513" w14:textId="77777777" w:rsidR="00782A73" w:rsidRPr="002C2FA6" w:rsidRDefault="00782A73" w:rsidP="00782A73">
      <w:pPr>
        <w:spacing w:after="0" w:line="240" w:lineRule="auto"/>
        <w:ind w:left="720"/>
        <w:rPr>
          <w:rFonts w:cstheme="minorHAnsi"/>
        </w:rPr>
      </w:pPr>
    </w:p>
    <w:p w14:paraId="02D9A287" w14:textId="356B2EE0" w:rsidR="00194596" w:rsidRPr="002C2FA6" w:rsidRDefault="00194596" w:rsidP="004F4D55">
      <w:pPr>
        <w:spacing w:after="0" w:line="240" w:lineRule="auto"/>
        <w:rPr>
          <w:rFonts w:cstheme="minorHAnsi"/>
        </w:rPr>
      </w:pPr>
      <w:r w:rsidRPr="002C2FA6">
        <w:rPr>
          <w:rFonts w:cstheme="minorHAnsi"/>
        </w:rPr>
        <w:t>Note: A copy of the Will may be admitted</w:t>
      </w:r>
      <w:r w:rsidR="004F4D55" w:rsidRPr="002C2FA6">
        <w:rPr>
          <w:rFonts w:cstheme="minorHAnsi"/>
        </w:rPr>
        <w:t xml:space="preserve"> by a judge</w:t>
      </w:r>
      <w:r w:rsidRPr="002C2FA6">
        <w:rPr>
          <w:rFonts w:cstheme="minorHAnsi"/>
        </w:rPr>
        <w:t xml:space="preserve"> </w:t>
      </w:r>
      <w:r w:rsidR="00A35934" w:rsidRPr="002C2FA6">
        <w:rPr>
          <w:rFonts w:cstheme="minorHAnsi"/>
        </w:rPr>
        <w:t xml:space="preserve">if criteria are met </w:t>
      </w:r>
      <w:r w:rsidRPr="002C2FA6">
        <w:rPr>
          <w:rFonts w:cstheme="minorHAnsi"/>
        </w:rPr>
        <w:t xml:space="preserve">under </w:t>
      </w:r>
      <w:hyperlink r:id="rId10" w:anchor="R74" w:history="1">
        <w:r w:rsidR="005E5524" w:rsidRPr="002C2FA6">
          <w:rPr>
            <w:rStyle w:val="Hyperlink"/>
            <w:rFonts w:cstheme="minorHAnsi"/>
          </w:rPr>
          <w:t>Rule 74.02(3)</w:t>
        </w:r>
      </w:hyperlink>
    </w:p>
    <w:p w14:paraId="723CC059" w14:textId="77777777" w:rsidR="00194596" w:rsidRPr="002C2FA6" w:rsidRDefault="00B70882" w:rsidP="00194596">
      <w:pPr>
        <w:spacing w:after="0" w:line="240" w:lineRule="auto"/>
        <w:rPr>
          <w:rFonts w:cstheme="minorHAnsi"/>
        </w:rPr>
      </w:pPr>
      <w:r>
        <w:rPr>
          <w:rFonts w:cstheme="minorHAnsi"/>
        </w:rPr>
        <w:pict w14:anchorId="1D28B2CB">
          <v:rect id="_x0000_i1029" style="width:0;height:1.5pt" o:hralign="center" o:hrstd="t" o:hr="t" fillcolor="#a0a0a0" stroked="f"/>
        </w:pict>
      </w:r>
    </w:p>
    <w:p w14:paraId="1FAC1617" w14:textId="026972B3" w:rsidR="00194596" w:rsidRPr="006640F7" w:rsidRDefault="00194596" w:rsidP="00194596">
      <w:pPr>
        <w:spacing w:after="0" w:line="240" w:lineRule="auto"/>
        <w:rPr>
          <w:rFonts w:cstheme="minorHAnsi"/>
          <w:b/>
          <w:bCs/>
          <w:sz w:val="24"/>
          <w:szCs w:val="24"/>
        </w:rPr>
      </w:pPr>
      <w:r w:rsidRPr="006640F7">
        <w:rPr>
          <w:rFonts w:cstheme="minorHAnsi"/>
          <w:b/>
          <w:bCs/>
          <w:sz w:val="24"/>
          <w:szCs w:val="24"/>
        </w:rPr>
        <w:t>Affidavits</w:t>
      </w:r>
      <w:r w:rsidR="007F6975" w:rsidRPr="006640F7">
        <w:rPr>
          <w:rFonts w:cstheme="minorHAnsi"/>
          <w:b/>
          <w:bCs/>
          <w:sz w:val="24"/>
          <w:szCs w:val="24"/>
        </w:rPr>
        <w:t xml:space="preserve"> </w:t>
      </w:r>
    </w:p>
    <w:p w14:paraId="1D6EF451" w14:textId="2BB5ADF5" w:rsidR="00250C60" w:rsidRPr="002C2FA6" w:rsidRDefault="00DA5E65" w:rsidP="00250C60">
      <w:pPr>
        <w:numPr>
          <w:ilvl w:val="0"/>
          <w:numId w:val="28"/>
        </w:numPr>
        <w:spacing w:after="0" w:line="240" w:lineRule="auto"/>
        <w:rPr>
          <w:rFonts w:cstheme="minorHAnsi"/>
        </w:rPr>
      </w:pPr>
      <w:r>
        <w:rPr>
          <w:rFonts w:cstheme="minorHAnsi"/>
        </w:rPr>
        <w:t xml:space="preserve">The </w:t>
      </w:r>
      <w:r w:rsidR="00194596" w:rsidRPr="002C2FA6">
        <w:rPr>
          <w:rFonts w:cstheme="minorHAnsi"/>
        </w:rPr>
        <w:t>Jurat</w:t>
      </w:r>
      <w:r w:rsidR="005D7F77" w:rsidRPr="002C2FA6">
        <w:rPr>
          <w:rFonts w:cstheme="minorHAnsi"/>
        </w:rPr>
        <w:t>,</w:t>
      </w:r>
      <w:r w:rsidR="00194596" w:rsidRPr="002C2FA6">
        <w:rPr>
          <w:rFonts w:cstheme="minorHAnsi"/>
        </w:rPr>
        <w:t xml:space="preserve"> </w:t>
      </w:r>
      <w:r>
        <w:rPr>
          <w:rFonts w:cstheme="minorHAnsi"/>
        </w:rPr>
        <w:t xml:space="preserve">which is </w:t>
      </w:r>
      <w:r w:rsidR="00726E7E" w:rsidRPr="002C2FA6">
        <w:rPr>
          <w:rFonts w:cstheme="minorHAnsi"/>
        </w:rPr>
        <w:t xml:space="preserve">the certification </w:t>
      </w:r>
      <w:r w:rsidR="007F6975" w:rsidRPr="002C2FA6">
        <w:rPr>
          <w:rFonts w:cstheme="minorHAnsi"/>
        </w:rPr>
        <w:t xml:space="preserve">at the end of </w:t>
      </w:r>
      <w:r w:rsidR="00726E7E" w:rsidRPr="002C2FA6">
        <w:rPr>
          <w:rFonts w:cstheme="minorHAnsi"/>
        </w:rPr>
        <w:t>an</w:t>
      </w:r>
      <w:r w:rsidR="007F6975" w:rsidRPr="002C2FA6">
        <w:rPr>
          <w:rFonts w:cstheme="minorHAnsi"/>
        </w:rPr>
        <w:t xml:space="preserve"> affi</w:t>
      </w:r>
      <w:r w:rsidR="00726E7E" w:rsidRPr="002C2FA6">
        <w:rPr>
          <w:rFonts w:cstheme="minorHAnsi"/>
        </w:rPr>
        <w:t>davit</w:t>
      </w:r>
      <w:r w:rsidR="00000FB5" w:rsidRPr="002C2FA6">
        <w:rPr>
          <w:rFonts w:cstheme="minorHAnsi"/>
        </w:rPr>
        <w:t>,</w:t>
      </w:r>
      <w:r w:rsidR="00726E7E" w:rsidRPr="002C2FA6">
        <w:rPr>
          <w:rFonts w:cstheme="minorHAnsi"/>
        </w:rPr>
        <w:t xml:space="preserve"> </w:t>
      </w:r>
      <w:r w:rsidR="00194596" w:rsidRPr="002C2FA6">
        <w:rPr>
          <w:rFonts w:cstheme="minorHAnsi"/>
        </w:rPr>
        <w:t xml:space="preserve">must be </w:t>
      </w:r>
      <w:r w:rsidR="00194596" w:rsidRPr="002C2FA6">
        <w:rPr>
          <w:rFonts w:cstheme="minorHAnsi"/>
          <w:b/>
          <w:bCs/>
        </w:rPr>
        <w:t>dated and signed</w:t>
      </w:r>
      <w:r w:rsidR="00924159" w:rsidRPr="002C2FA6">
        <w:rPr>
          <w:rFonts w:cstheme="minorHAnsi"/>
          <w:b/>
          <w:bCs/>
        </w:rPr>
        <w:t xml:space="preserve"> in front of whoever commissions your documents</w:t>
      </w:r>
      <w:r w:rsidR="00194596" w:rsidRPr="002C2FA6">
        <w:rPr>
          <w:rFonts w:cstheme="minorHAnsi"/>
        </w:rPr>
        <w:t>.</w:t>
      </w:r>
      <w:r w:rsidR="00250C60" w:rsidRPr="002C2FA6">
        <w:rPr>
          <w:rFonts w:cstheme="minorHAnsi"/>
        </w:rPr>
        <w:t xml:space="preserve"> </w:t>
      </w:r>
      <w:r w:rsidR="00182A42">
        <w:rPr>
          <w:rFonts w:cstheme="minorHAnsi"/>
        </w:rPr>
        <w:t>The J</w:t>
      </w:r>
      <w:r w:rsidR="00250C60" w:rsidRPr="002C2FA6">
        <w:rPr>
          <w:rFonts w:cstheme="minorHAnsi"/>
        </w:rPr>
        <w:t xml:space="preserve">urat should </w:t>
      </w:r>
      <w:r w:rsidR="00250C60" w:rsidRPr="002C2FA6">
        <w:rPr>
          <w:rFonts w:cstheme="minorHAnsi"/>
          <w:b/>
          <w:bCs/>
        </w:rPr>
        <w:t>never be</w:t>
      </w:r>
      <w:r w:rsidR="00947E24">
        <w:rPr>
          <w:rFonts w:cstheme="minorHAnsi"/>
          <w:b/>
          <w:bCs/>
        </w:rPr>
        <w:t xml:space="preserve"> placed on a </w:t>
      </w:r>
      <w:r w:rsidR="00EE26D4">
        <w:rPr>
          <w:rFonts w:cstheme="minorHAnsi"/>
          <w:b/>
          <w:bCs/>
        </w:rPr>
        <w:t>stand-alone</w:t>
      </w:r>
      <w:r w:rsidR="00250C60" w:rsidRPr="002C2FA6">
        <w:rPr>
          <w:rFonts w:cstheme="minorHAnsi"/>
          <w:b/>
          <w:bCs/>
        </w:rPr>
        <w:t xml:space="preserve"> page</w:t>
      </w:r>
      <w:r w:rsidR="00250C60" w:rsidRPr="002C2FA6">
        <w:rPr>
          <w:rFonts w:cstheme="minorHAnsi"/>
        </w:rPr>
        <w:t xml:space="preserve"> (to avoid signing a blank page).</w:t>
      </w:r>
    </w:p>
    <w:p w14:paraId="2B986065" w14:textId="35F24A0B" w:rsidR="00194596" w:rsidRPr="002C2FA6" w:rsidRDefault="00194596" w:rsidP="00194596">
      <w:pPr>
        <w:numPr>
          <w:ilvl w:val="0"/>
          <w:numId w:val="28"/>
        </w:numPr>
        <w:spacing w:after="0" w:line="240" w:lineRule="auto"/>
        <w:rPr>
          <w:rFonts w:cstheme="minorHAnsi"/>
        </w:rPr>
      </w:pPr>
      <w:r w:rsidRPr="002C2FA6">
        <w:rPr>
          <w:rFonts w:cstheme="minorHAnsi"/>
        </w:rPr>
        <w:t xml:space="preserve">Exhibits </w:t>
      </w:r>
      <w:r w:rsidR="005D7F77" w:rsidRPr="002C2FA6">
        <w:rPr>
          <w:rFonts w:cstheme="minorHAnsi"/>
        </w:rPr>
        <w:t xml:space="preserve">on the affidavit and on </w:t>
      </w:r>
      <w:r w:rsidR="00250C60" w:rsidRPr="002C2FA6">
        <w:rPr>
          <w:rFonts w:cstheme="minorHAnsi"/>
        </w:rPr>
        <w:t xml:space="preserve">the other documents </w:t>
      </w:r>
      <w:r w:rsidRPr="002C2FA6">
        <w:rPr>
          <w:rFonts w:cstheme="minorHAnsi"/>
        </w:rPr>
        <w:t>must be marked and signed by the same person who administer</w:t>
      </w:r>
      <w:r w:rsidR="00250C60" w:rsidRPr="002C2FA6">
        <w:rPr>
          <w:rFonts w:cstheme="minorHAnsi"/>
        </w:rPr>
        <w:t>s</w:t>
      </w:r>
      <w:r w:rsidRPr="002C2FA6">
        <w:rPr>
          <w:rFonts w:cstheme="minorHAnsi"/>
        </w:rPr>
        <w:t xml:space="preserve"> the oath.</w:t>
      </w:r>
    </w:p>
    <w:p w14:paraId="7342F594" w14:textId="77777777" w:rsidR="00194596" w:rsidRPr="002C2FA6" w:rsidRDefault="00B70882" w:rsidP="00194596">
      <w:pPr>
        <w:spacing w:after="0" w:line="240" w:lineRule="auto"/>
        <w:rPr>
          <w:rFonts w:cstheme="minorHAnsi"/>
        </w:rPr>
      </w:pPr>
      <w:r>
        <w:rPr>
          <w:rFonts w:cstheme="minorHAnsi"/>
        </w:rPr>
        <w:pict w14:anchorId="3D5FDB94">
          <v:rect id="_x0000_i1030" style="width:0;height:1.5pt" o:hralign="center" o:hrstd="t" o:hr="t" fillcolor="#a0a0a0" stroked="f"/>
        </w:pict>
      </w:r>
    </w:p>
    <w:p w14:paraId="6AD422AD" w14:textId="77777777" w:rsidR="00194596" w:rsidRPr="006640F7" w:rsidRDefault="00194596" w:rsidP="00194596">
      <w:pPr>
        <w:spacing w:after="0" w:line="240" w:lineRule="auto"/>
        <w:rPr>
          <w:rFonts w:cstheme="minorHAnsi"/>
          <w:b/>
          <w:bCs/>
          <w:sz w:val="24"/>
          <w:szCs w:val="24"/>
        </w:rPr>
      </w:pPr>
      <w:r w:rsidRPr="006640F7">
        <w:rPr>
          <w:rFonts w:cstheme="minorHAnsi"/>
          <w:b/>
          <w:bCs/>
          <w:sz w:val="24"/>
          <w:szCs w:val="24"/>
        </w:rPr>
        <w:t>Inventory Pages</w:t>
      </w:r>
    </w:p>
    <w:p w14:paraId="6743470C" w14:textId="63B7031B" w:rsidR="00194596" w:rsidRPr="002C2FA6" w:rsidRDefault="00194596" w:rsidP="00194596">
      <w:pPr>
        <w:numPr>
          <w:ilvl w:val="0"/>
          <w:numId w:val="29"/>
        </w:numPr>
        <w:spacing w:after="0" w:line="240" w:lineRule="auto"/>
        <w:rPr>
          <w:rFonts w:cstheme="minorHAnsi"/>
        </w:rPr>
      </w:pPr>
      <w:r w:rsidRPr="002C2FA6">
        <w:rPr>
          <w:rFonts w:cstheme="minorHAnsi"/>
        </w:rPr>
        <w:t xml:space="preserve">Include </w:t>
      </w:r>
      <w:r w:rsidRPr="002C2FA6">
        <w:rPr>
          <w:rFonts w:cstheme="minorHAnsi"/>
          <w:u w:val="single"/>
        </w:rPr>
        <w:t>both</w:t>
      </w:r>
      <w:r w:rsidRPr="002C2FA6">
        <w:rPr>
          <w:rFonts w:cstheme="minorHAnsi"/>
        </w:rPr>
        <w:t xml:space="preserve"> </w:t>
      </w:r>
      <w:r w:rsidRPr="002C2FA6">
        <w:rPr>
          <w:rFonts w:cstheme="minorHAnsi"/>
          <w:b/>
          <w:bCs/>
        </w:rPr>
        <w:t>Movable</w:t>
      </w:r>
      <w:r w:rsidR="00710C45">
        <w:rPr>
          <w:rFonts w:cstheme="minorHAnsi"/>
          <w:b/>
          <w:bCs/>
        </w:rPr>
        <w:t xml:space="preserve"> (non real</w:t>
      </w:r>
      <w:r w:rsidR="00442493">
        <w:rPr>
          <w:rFonts w:cstheme="minorHAnsi"/>
          <w:b/>
          <w:bCs/>
        </w:rPr>
        <w:t xml:space="preserve"> </w:t>
      </w:r>
      <w:r w:rsidR="00710C45">
        <w:rPr>
          <w:rFonts w:cstheme="minorHAnsi"/>
          <w:b/>
          <w:bCs/>
        </w:rPr>
        <w:t>estate)</w:t>
      </w:r>
      <w:r w:rsidRPr="002C2FA6">
        <w:rPr>
          <w:rFonts w:cstheme="minorHAnsi"/>
        </w:rPr>
        <w:t xml:space="preserve"> and </w:t>
      </w:r>
      <w:r w:rsidRPr="002C2FA6">
        <w:rPr>
          <w:rFonts w:cstheme="minorHAnsi"/>
          <w:b/>
          <w:bCs/>
        </w:rPr>
        <w:t>Immovable</w:t>
      </w:r>
      <w:r w:rsidR="00710C45">
        <w:rPr>
          <w:rFonts w:cstheme="minorHAnsi"/>
          <w:b/>
          <w:bCs/>
        </w:rPr>
        <w:t xml:space="preserve"> (real </w:t>
      </w:r>
      <w:r w:rsidR="00442493">
        <w:rPr>
          <w:rFonts w:cstheme="minorHAnsi"/>
          <w:b/>
          <w:bCs/>
        </w:rPr>
        <w:t>estate)</w:t>
      </w:r>
      <w:r w:rsidRPr="002C2FA6">
        <w:rPr>
          <w:rFonts w:cstheme="minorHAnsi"/>
        </w:rPr>
        <w:t xml:space="preserve"> inventory pages.</w:t>
      </w:r>
    </w:p>
    <w:p w14:paraId="1B098F79" w14:textId="6ACF1430" w:rsidR="00194596" w:rsidRPr="002C2FA6" w:rsidRDefault="00194596" w:rsidP="00194596">
      <w:pPr>
        <w:numPr>
          <w:ilvl w:val="0"/>
          <w:numId w:val="29"/>
        </w:numPr>
        <w:spacing w:after="0" w:line="240" w:lineRule="auto"/>
        <w:rPr>
          <w:rFonts w:cstheme="minorHAnsi"/>
        </w:rPr>
      </w:pPr>
      <w:r w:rsidRPr="002C2FA6">
        <w:rPr>
          <w:rFonts w:cstheme="minorHAnsi"/>
        </w:rPr>
        <w:t xml:space="preserve">Exhibit markings for Inventory: </w:t>
      </w:r>
    </w:p>
    <w:p w14:paraId="58D1CEF3" w14:textId="62F087A8" w:rsidR="00194596" w:rsidRPr="002C2FA6" w:rsidRDefault="00194596" w:rsidP="00194596">
      <w:pPr>
        <w:numPr>
          <w:ilvl w:val="1"/>
          <w:numId w:val="29"/>
        </w:numPr>
        <w:spacing w:after="0" w:line="240" w:lineRule="auto"/>
        <w:rPr>
          <w:rFonts w:cstheme="minorHAnsi"/>
        </w:rPr>
      </w:pPr>
      <w:r w:rsidRPr="002C2FA6">
        <w:rPr>
          <w:rFonts w:cstheme="minorHAnsi"/>
        </w:rPr>
        <w:t xml:space="preserve">Must be </w:t>
      </w:r>
      <w:r w:rsidRPr="002C2FA6">
        <w:rPr>
          <w:rFonts w:cstheme="minorHAnsi"/>
          <w:b/>
          <w:bCs/>
        </w:rPr>
        <w:t>on the document itself</w:t>
      </w:r>
      <w:r w:rsidRPr="002C2FA6">
        <w:rPr>
          <w:rFonts w:cstheme="minorHAnsi"/>
        </w:rPr>
        <w:t>, preferably on the back</w:t>
      </w:r>
      <w:r w:rsidR="00080385" w:rsidRPr="002C2FA6">
        <w:rPr>
          <w:rFonts w:cstheme="minorHAnsi"/>
        </w:rPr>
        <w:t xml:space="preserve"> so as not to obscure information on the front</w:t>
      </w:r>
      <w:r w:rsidRPr="002C2FA6">
        <w:rPr>
          <w:rFonts w:cstheme="minorHAnsi"/>
        </w:rPr>
        <w:t>.</w:t>
      </w:r>
    </w:p>
    <w:p w14:paraId="22744066" w14:textId="77777777" w:rsidR="00A16B18" w:rsidRPr="002C2FA6" w:rsidRDefault="00B70882" w:rsidP="00A16B18">
      <w:pPr>
        <w:spacing w:after="0" w:line="240" w:lineRule="auto"/>
        <w:rPr>
          <w:rFonts w:cstheme="minorHAnsi"/>
        </w:rPr>
      </w:pPr>
      <w:r>
        <w:rPr>
          <w:rFonts w:cstheme="minorHAnsi"/>
        </w:rPr>
        <w:pict w14:anchorId="4563D878">
          <v:rect id="_x0000_i1031" style="width:0;height:1.5pt" o:hralign="center" o:hrstd="t" o:hr="t" fillcolor="#a0a0a0" stroked="f"/>
        </w:pict>
      </w:r>
    </w:p>
    <w:p w14:paraId="59DCB223" w14:textId="77777777" w:rsidR="00896B9C" w:rsidRPr="002C2FA6" w:rsidRDefault="00896B9C" w:rsidP="00DC2629">
      <w:pPr>
        <w:spacing w:after="0" w:line="240" w:lineRule="auto"/>
        <w:rPr>
          <w:rFonts w:cstheme="minorHAnsi"/>
          <w:b/>
          <w:smallCaps/>
          <w:u w:val="single"/>
        </w:rPr>
      </w:pPr>
    </w:p>
    <w:p w14:paraId="364D3852" w14:textId="77777777" w:rsidR="00C051B7" w:rsidRDefault="00C051B7" w:rsidP="003D096D">
      <w:pPr>
        <w:spacing w:after="0" w:line="240" w:lineRule="auto"/>
        <w:rPr>
          <w:rFonts w:cstheme="minorHAnsi"/>
          <w:b/>
          <w:smallCaps/>
          <w:u w:val="single"/>
        </w:rPr>
      </w:pPr>
    </w:p>
    <w:p w14:paraId="3C9BB73E" w14:textId="332BE717" w:rsidR="00673419" w:rsidRPr="006640F7" w:rsidRDefault="00A36E9D" w:rsidP="003D096D">
      <w:pPr>
        <w:spacing w:after="0" w:line="240" w:lineRule="auto"/>
        <w:rPr>
          <w:rFonts w:cstheme="minorHAnsi"/>
          <w:b/>
          <w:smallCaps/>
          <w:sz w:val="24"/>
          <w:szCs w:val="24"/>
          <w:u w:val="single"/>
        </w:rPr>
      </w:pPr>
      <w:r w:rsidRPr="006640F7">
        <w:rPr>
          <w:rFonts w:cstheme="minorHAnsi"/>
          <w:b/>
          <w:smallCaps/>
          <w:sz w:val="24"/>
          <w:szCs w:val="24"/>
          <w:u w:val="single"/>
        </w:rPr>
        <w:t>REQUEST PACKAGES</w:t>
      </w:r>
      <w:r w:rsidR="00CE76A7" w:rsidRPr="006640F7">
        <w:rPr>
          <w:rFonts w:cstheme="minorHAnsi"/>
          <w:b/>
          <w:smallCaps/>
          <w:sz w:val="24"/>
          <w:szCs w:val="24"/>
          <w:u w:val="single"/>
        </w:rPr>
        <w:t xml:space="preserve"> </w:t>
      </w:r>
    </w:p>
    <w:p w14:paraId="763F429B" w14:textId="2A81A27C" w:rsidR="00DC2629" w:rsidRPr="002C2FA6" w:rsidRDefault="00673419" w:rsidP="00CE76A7">
      <w:pPr>
        <w:spacing w:after="0" w:line="240" w:lineRule="auto"/>
        <w:ind w:left="720"/>
        <w:rPr>
          <w:rFonts w:cstheme="minorHAnsi"/>
        </w:rPr>
      </w:pPr>
      <w:r w:rsidRPr="002C2FA6">
        <w:rPr>
          <w:rFonts w:cstheme="minorHAnsi"/>
          <w:bCs/>
          <w:smallCaps/>
        </w:rPr>
        <w:t xml:space="preserve">** </w:t>
      </w:r>
      <w:r w:rsidR="00CE76A7" w:rsidRPr="002C2FA6">
        <w:rPr>
          <w:rFonts w:cstheme="minorHAnsi"/>
          <w:bCs/>
        </w:rPr>
        <w:t>There</w:t>
      </w:r>
      <w:r w:rsidR="00CE76A7" w:rsidRPr="002C2FA6">
        <w:rPr>
          <w:rFonts w:cstheme="minorHAnsi"/>
        </w:rPr>
        <w:t xml:space="preserve"> is a fee if you require the court to print or copy any documents</w:t>
      </w:r>
    </w:p>
    <w:p w14:paraId="0DC6B263" w14:textId="77777777" w:rsidR="00673419" w:rsidRPr="002C2FA6" w:rsidRDefault="00673419" w:rsidP="001A23AA">
      <w:pPr>
        <w:spacing w:after="0" w:line="240" w:lineRule="auto"/>
        <w:jc w:val="both"/>
        <w:rPr>
          <w:rFonts w:cstheme="minorHAnsi"/>
        </w:rPr>
      </w:pPr>
    </w:p>
    <w:p w14:paraId="1ADB8CC2" w14:textId="4A432A9D" w:rsidR="00A16B18" w:rsidRPr="002C2FA6" w:rsidRDefault="00D22941" w:rsidP="001A23AA">
      <w:pPr>
        <w:spacing w:after="0" w:line="240" w:lineRule="auto"/>
        <w:jc w:val="both"/>
        <w:rPr>
          <w:rFonts w:cstheme="minorHAnsi"/>
        </w:rPr>
      </w:pPr>
      <w:r w:rsidRPr="002C2FA6">
        <w:rPr>
          <w:rFonts w:cstheme="minorHAnsi"/>
        </w:rPr>
        <w:t xml:space="preserve">Review the information </w:t>
      </w:r>
      <w:r w:rsidR="00E82113" w:rsidRPr="002C2FA6">
        <w:rPr>
          <w:rFonts w:cstheme="minorHAnsi"/>
        </w:rPr>
        <w:t>provided for</w:t>
      </w:r>
      <w:r w:rsidRPr="002C2FA6">
        <w:rPr>
          <w:rFonts w:cstheme="minorHAnsi"/>
        </w:rPr>
        <w:t xml:space="preserve"> each type of package </w:t>
      </w:r>
      <w:r w:rsidR="000E0C10" w:rsidRPr="002C2FA6">
        <w:rPr>
          <w:rFonts w:cstheme="minorHAnsi"/>
        </w:rPr>
        <w:t xml:space="preserve">to determine what you </w:t>
      </w:r>
      <w:r w:rsidR="00E82113" w:rsidRPr="002C2FA6">
        <w:rPr>
          <w:rFonts w:cstheme="minorHAnsi"/>
        </w:rPr>
        <w:t>should</w:t>
      </w:r>
      <w:r w:rsidR="000E0C10" w:rsidRPr="002C2FA6">
        <w:rPr>
          <w:rFonts w:cstheme="minorHAnsi"/>
        </w:rPr>
        <w:t xml:space="preserve"> file.</w:t>
      </w:r>
    </w:p>
    <w:p w14:paraId="7B160221" w14:textId="67710201" w:rsidR="000E0C10" w:rsidRPr="002C2FA6" w:rsidRDefault="000E0C10" w:rsidP="001A23AA">
      <w:pPr>
        <w:spacing w:after="0" w:line="240" w:lineRule="auto"/>
        <w:jc w:val="both"/>
        <w:rPr>
          <w:rFonts w:cstheme="minorHAnsi"/>
        </w:rPr>
      </w:pPr>
    </w:p>
    <w:p w14:paraId="12C14908" w14:textId="58F2014A" w:rsidR="007A52B1" w:rsidRPr="002C2FA6" w:rsidRDefault="005D38B4" w:rsidP="001A23AA">
      <w:pPr>
        <w:spacing w:after="0" w:line="240" w:lineRule="auto"/>
        <w:jc w:val="both"/>
        <w:rPr>
          <w:rFonts w:cstheme="minorHAnsi"/>
        </w:rPr>
      </w:pPr>
      <w:hyperlink r:id="rId11" w:anchor="R74" w:history="1">
        <w:r w:rsidRPr="002C2FA6">
          <w:rPr>
            <w:rStyle w:val="Hyperlink"/>
            <w:rFonts w:cstheme="minorHAnsi"/>
          </w:rPr>
          <w:t xml:space="preserve">Rule 74 </w:t>
        </w:r>
        <w:r w:rsidR="00E662E1" w:rsidRPr="002C2FA6">
          <w:rPr>
            <w:rStyle w:val="Hyperlink"/>
            <w:rFonts w:cstheme="minorHAnsi"/>
          </w:rPr>
          <w:t>under</w:t>
        </w:r>
        <w:r w:rsidRPr="002C2FA6">
          <w:rPr>
            <w:rStyle w:val="Hyperlink"/>
            <w:rFonts w:cstheme="minorHAnsi"/>
          </w:rPr>
          <w:t xml:space="preserve"> The Court of King’s Bench</w:t>
        </w:r>
        <w:r w:rsidR="00E662E1" w:rsidRPr="002C2FA6">
          <w:rPr>
            <w:rStyle w:val="Hyperlink"/>
            <w:rFonts w:cstheme="minorHAnsi"/>
          </w:rPr>
          <w:t xml:space="preserve"> Rules</w:t>
        </w:r>
      </w:hyperlink>
      <w:r w:rsidRPr="002C2FA6">
        <w:rPr>
          <w:rFonts w:cstheme="minorHAnsi"/>
        </w:rPr>
        <w:t xml:space="preserve"> </w:t>
      </w:r>
      <w:r w:rsidR="00DC2629" w:rsidRPr="002C2FA6">
        <w:rPr>
          <w:rFonts w:cstheme="minorHAnsi"/>
        </w:rPr>
        <w:t xml:space="preserve">specifies the documents required to be filed </w:t>
      </w:r>
      <w:r w:rsidR="007A52B1" w:rsidRPr="002C2FA6">
        <w:rPr>
          <w:rFonts w:cstheme="minorHAnsi"/>
        </w:rPr>
        <w:t xml:space="preserve">for each </w:t>
      </w:r>
      <w:r w:rsidR="00DC2629" w:rsidRPr="002C2FA6">
        <w:rPr>
          <w:rFonts w:cstheme="minorHAnsi"/>
        </w:rPr>
        <w:t>type of Request.</w:t>
      </w:r>
      <w:r w:rsidR="000E0C10" w:rsidRPr="002C2FA6">
        <w:rPr>
          <w:rFonts w:cstheme="minorHAnsi"/>
        </w:rPr>
        <w:t xml:space="preserve"> </w:t>
      </w:r>
      <w:r w:rsidR="00C50398" w:rsidRPr="002C2FA6">
        <w:rPr>
          <w:rFonts w:cstheme="minorHAnsi"/>
        </w:rPr>
        <w:t xml:space="preserve">All the listed documents must be filed for the specific </w:t>
      </w:r>
      <w:r w:rsidR="00D01E53" w:rsidRPr="002C2FA6">
        <w:rPr>
          <w:rFonts w:cstheme="minorHAnsi"/>
        </w:rPr>
        <w:t>Request.</w:t>
      </w:r>
    </w:p>
    <w:p w14:paraId="1C1B7580" w14:textId="77777777" w:rsidR="006C1BA3" w:rsidRPr="002C2FA6" w:rsidRDefault="006C1BA3" w:rsidP="00EE2F4C">
      <w:pPr>
        <w:spacing w:after="0" w:line="240" w:lineRule="auto"/>
        <w:rPr>
          <w:rFonts w:cstheme="minorHAnsi"/>
        </w:rPr>
      </w:pPr>
    </w:p>
    <w:p w14:paraId="259F2FE4" w14:textId="0F61B8A4" w:rsidR="00DC2629" w:rsidRPr="00E00C7C" w:rsidRDefault="00316892" w:rsidP="004678B9">
      <w:pPr>
        <w:pStyle w:val="ListParagraph"/>
        <w:numPr>
          <w:ilvl w:val="0"/>
          <w:numId w:val="13"/>
        </w:numPr>
        <w:tabs>
          <w:tab w:val="right" w:pos="9360"/>
        </w:tabs>
        <w:spacing w:after="0" w:line="240" w:lineRule="auto"/>
        <w:ind w:left="360"/>
        <w:rPr>
          <w:rFonts w:cstheme="minorHAnsi"/>
        </w:rPr>
      </w:pPr>
      <w:bookmarkStart w:id="0" w:name="_Hlk211928248"/>
      <w:r w:rsidRPr="00E00C7C">
        <w:rPr>
          <w:rFonts w:cstheme="minorHAnsi"/>
          <w:b/>
        </w:rPr>
        <w:t>REQUEST FOR PROBATE</w:t>
      </w:r>
      <w:r w:rsidR="006457A7" w:rsidRPr="00E00C7C">
        <w:rPr>
          <w:rFonts w:cstheme="minorHAnsi"/>
          <w:b/>
        </w:rPr>
        <w:t xml:space="preserve"> </w:t>
      </w:r>
      <w:r w:rsidR="00E00C7C" w:rsidRPr="00E00C7C">
        <w:rPr>
          <w:rFonts w:cstheme="minorHAnsi"/>
          <w:b/>
        </w:rPr>
        <w:t>(</w:t>
      </w:r>
      <w:bookmarkEnd w:id="0"/>
      <w:r w:rsidR="00376917" w:rsidRPr="00E00C7C">
        <w:rPr>
          <w:rFonts w:cstheme="minorHAnsi"/>
          <w:b/>
        </w:rPr>
        <w:t>13</w:t>
      </w:r>
      <w:r w:rsidR="00D114F4" w:rsidRPr="00E00C7C">
        <w:rPr>
          <w:rFonts w:cstheme="minorHAnsi"/>
          <w:b/>
        </w:rPr>
        <w:t> </w:t>
      </w:r>
      <w:r w:rsidR="00376917" w:rsidRPr="00E00C7C">
        <w:rPr>
          <w:rFonts w:cstheme="minorHAnsi"/>
          <w:b/>
        </w:rPr>
        <w:t>PAGES</w:t>
      </w:r>
      <w:r w:rsidR="00E00C7C">
        <w:rPr>
          <w:rFonts w:cstheme="minorHAnsi"/>
          <w:b/>
        </w:rPr>
        <w:t>)</w:t>
      </w:r>
      <w:r w:rsidR="00D114F4" w:rsidRPr="00E00C7C">
        <w:rPr>
          <w:rFonts w:cstheme="minorHAnsi"/>
          <w:b/>
        </w:rPr>
        <w:t> </w:t>
      </w:r>
    </w:p>
    <w:p w14:paraId="66FCFA85" w14:textId="30FD65C2" w:rsidR="0060260B" w:rsidRPr="002C2FA6" w:rsidRDefault="008F1606" w:rsidP="001A23AA">
      <w:pPr>
        <w:spacing w:after="0" w:line="240" w:lineRule="auto"/>
        <w:ind w:left="360"/>
        <w:jc w:val="both"/>
        <w:rPr>
          <w:rFonts w:cstheme="minorHAnsi"/>
        </w:rPr>
      </w:pPr>
      <w:r w:rsidRPr="002C2FA6">
        <w:rPr>
          <w:rFonts w:cstheme="minorHAnsi"/>
        </w:rPr>
        <w:t>Requests</w:t>
      </w:r>
      <w:r w:rsidR="0060260B" w:rsidRPr="002C2FA6">
        <w:rPr>
          <w:rFonts w:cstheme="minorHAnsi"/>
        </w:rPr>
        <w:t xml:space="preserve"> </w:t>
      </w:r>
      <w:r w:rsidR="005C3023" w:rsidRPr="002C2FA6">
        <w:rPr>
          <w:rFonts w:cstheme="minorHAnsi"/>
        </w:rPr>
        <w:t xml:space="preserve">that </w:t>
      </w:r>
      <w:r w:rsidR="0060260B" w:rsidRPr="002C2FA6">
        <w:rPr>
          <w:rFonts w:cstheme="minorHAnsi"/>
        </w:rPr>
        <w:t xml:space="preserve">the Court </w:t>
      </w:r>
      <w:r w:rsidR="00316892" w:rsidRPr="002C2FA6">
        <w:rPr>
          <w:rFonts w:cstheme="minorHAnsi"/>
        </w:rPr>
        <w:t>grant</w:t>
      </w:r>
      <w:r w:rsidR="0060260B" w:rsidRPr="002C2FA6">
        <w:rPr>
          <w:rFonts w:cstheme="minorHAnsi"/>
        </w:rPr>
        <w:t xml:space="preserve"> the </w:t>
      </w:r>
      <w:r w:rsidR="00316892" w:rsidRPr="002C2FA6">
        <w:rPr>
          <w:rFonts w:cstheme="minorHAnsi"/>
        </w:rPr>
        <w:t>E</w:t>
      </w:r>
      <w:r w:rsidR="0060260B" w:rsidRPr="002C2FA6">
        <w:rPr>
          <w:rFonts w:cstheme="minorHAnsi"/>
        </w:rPr>
        <w:t xml:space="preserve">xecutor(s) </w:t>
      </w:r>
      <w:r w:rsidR="00316892" w:rsidRPr="002C2FA6">
        <w:rPr>
          <w:rFonts w:cstheme="minorHAnsi"/>
        </w:rPr>
        <w:t>named</w:t>
      </w:r>
      <w:r w:rsidR="0060260B" w:rsidRPr="002C2FA6">
        <w:rPr>
          <w:rFonts w:cstheme="minorHAnsi"/>
        </w:rPr>
        <w:t xml:space="preserve"> in the Will </w:t>
      </w:r>
      <w:r w:rsidR="00B44529" w:rsidRPr="002C2FA6">
        <w:rPr>
          <w:rFonts w:cstheme="minorHAnsi"/>
        </w:rPr>
        <w:t xml:space="preserve">the </w:t>
      </w:r>
      <w:r w:rsidR="00316892" w:rsidRPr="002C2FA6">
        <w:rPr>
          <w:rFonts w:cstheme="minorHAnsi"/>
        </w:rPr>
        <w:t xml:space="preserve">authority </w:t>
      </w:r>
      <w:r w:rsidR="0060260B" w:rsidRPr="002C2FA6">
        <w:rPr>
          <w:rFonts w:cstheme="minorHAnsi"/>
        </w:rPr>
        <w:t xml:space="preserve">to </w:t>
      </w:r>
      <w:r w:rsidR="00427BEA" w:rsidRPr="002C2FA6">
        <w:rPr>
          <w:rFonts w:cstheme="minorHAnsi"/>
        </w:rPr>
        <w:t>manage</w:t>
      </w:r>
      <w:r w:rsidR="0060260B" w:rsidRPr="002C2FA6">
        <w:rPr>
          <w:rFonts w:cstheme="minorHAnsi"/>
        </w:rPr>
        <w:t xml:space="preserve"> the estate</w:t>
      </w:r>
      <w:r w:rsidR="00F67257" w:rsidRPr="002C2FA6">
        <w:rPr>
          <w:rFonts w:cstheme="minorHAnsi"/>
        </w:rPr>
        <w:t xml:space="preserve"> of </w:t>
      </w:r>
      <w:r w:rsidR="00CD467E" w:rsidRPr="002C2FA6">
        <w:rPr>
          <w:rFonts w:cstheme="minorHAnsi"/>
        </w:rPr>
        <w:t>a</w:t>
      </w:r>
      <w:r w:rsidR="00F67257" w:rsidRPr="002C2FA6">
        <w:rPr>
          <w:rFonts w:cstheme="minorHAnsi"/>
        </w:rPr>
        <w:t xml:space="preserve"> deceased</w:t>
      </w:r>
      <w:r w:rsidR="0060260B" w:rsidRPr="002C2FA6">
        <w:rPr>
          <w:rFonts w:cstheme="minorHAnsi"/>
        </w:rPr>
        <w:t>.</w:t>
      </w:r>
    </w:p>
    <w:p w14:paraId="283FDF4B" w14:textId="77777777" w:rsidR="00AD39BC" w:rsidRPr="002C2FA6" w:rsidRDefault="00AD39BC" w:rsidP="001A23AA">
      <w:pPr>
        <w:spacing w:after="0" w:line="240" w:lineRule="auto"/>
        <w:ind w:left="360"/>
        <w:jc w:val="both"/>
        <w:rPr>
          <w:rFonts w:cstheme="minorHAnsi"/>
        </w:rPr>
      </w:pPr>
    </w:p>
    <w:p w14:paraId="5BD15DBE" w14:textId="2C71E3E0" w:rsidR="00B66E23" w:rsidRPr="002C2FA6" w:rsidRDefault="00B66E23" w:rsidP="001A23AA">
      <w:pPr>
        <w:spacing w:after="0" w:line="240" w:lineRule="auto"/>
        <w:ind w:left="360"/>
        <w:jc w:val="both"/>
        <w:rPr>
          <w:rFonts w:cstheme="minorHAnsi"/>
        </w:rPr>
      </w:pPr>
      <w:r w:rsidRPr="002C2FA6">
        <w:rPr>
          <w:rFonts w:cstheme="minorHAnsi"/>
        </w:rPr>
        <w:t>An executor (sometimes referred to as a personal representative or trustee) is a person or institution appointed in a will by the testator (the person making the will) to manage and distribute their estate after their death. </w:t>
      </w:r>
    </w:p>
    <w:p w14:paraId="4A433F7C" w14:textId="77777777" w:rsidR="005747D0" w:rsidRPr="002C2FA6" w:rsidRDefault="005747D0" w:rsidP="001A23AA">
      <w:pPr>
        <w:spacing w:after="0" w:line="240" w:lineRule="auto"/>
        <w:ind w:left="360"/>
        <w:jc w:val="both"/>
        <w:rPr>
          <w:rFonts w:cstheme="minorHAnsi"/>
          <w:u w:val="single"/>
        </w:rPr>
      </w:pPr>
    </w:p>
    <w:tbl>
      <w:tblPr>
        <w:tblStyle w:val="TableGrid"/>
        <w:tblW w:w="0" w:type="auto"/>
        <w:tblInd w:w="360" w:type="dxa"/>
        <w:tblLook w:val="04A0" w:firstRow="1" w:lastRow="0" w:firstColumn="1" w:lastColumn="0" w:noHBand="0" w:noVBand="1"/>
      </w:tblPr>
      <w:tblGrid>
        <w:gridCol w:w="715"/>
        <w:gridCol w:w="8275"/>
      </w:tblGrid>
      <w:tr w:rsidR="00316892" w:rsidRPr="002C2FA6" w14:paraId="49F32BD7" w14:textId="77777777" w:rsidTr="00C07D98">
        <w:tc>
          <w:tcPr>
            <w:tcW w:w="715" w:type="dxa"/>
          </w:tcPr>
          <w:p w14:paraId="7B9B79AA" w14:textId="105FB3BE" w:rsidR="00316892" w:rsidRPr="002C2FA6" w:rsidRDefault="00316892" w:rsidP="00316892">
            <w:pPr>
              <w:rPr>
                <w:rFonts w:cstheme="minorHAnsi"/>
              </w:rPr>
            </w:pPr>
            <w:hyperlink r:id="rId12" w:history="1">
              <w:r w:rsidRPr="002C2FA6">
                <w:rPr>
                  <w:rStyle w:val="Hyperlink"/>
                  <w:rFonts w:cstheme="minorHAnsi"/>
                </w:rPr>
                <w:t>74A</w:t>
              </w:r>
            </w:hyperlink>
          </w:p>
        </w:tc>
        <w:tc>
          <w:tcPr>
            <w:tcW w:w="8275" w:type="dxa"/>
          </w:tcPr>
          <w:p w14:paraId="16976B11" w14:textId="77777777" w:rsidR="00316892" w:rsidRPr="002C2FA6" w:rsidRDefault="00316892" w:rsidP="00316892">
            <w:pPr>
              <w:rPr>
                <w:rFonts w:cstheme="minorHAnsi"/>
              </w:rPr>
            </w:pPr>
            <w:r w:rsidRPr="002C2FA6">
              <w:rPr>
                <w:rFonts w:cstheme="minorHAnsi"/>
              </w:rPr>
              <w:t>REQUEST FOR PROBATE</w:t>
            </w:r>
          </w:p>
        </w:tc>
      </w:tr>
      <w:tr w:rsidR="00316892" w:rsidRPr="002C2FA6" w14:paraId="13FB708D" w14:textId="77777777" w:rsidTr="00C07D98">
        <w:tc>
          <w:tcPr>
            <w:tcW w:w="715" w:type="dxa"/>
          </w:tcPr>
          <w:p w14:paraId="10E5A795" w14:textId="01CDD2B9" w:rsidR="00316892" w:rsidRPr="002C2FA6" w:rsidRDefault="00316892" w:rsidP="00316892">
            <w:pPr>
              <w:rPr>
                <w:rFonts w:cstheme="minorHAnsi"/>
              </w:rPr>
            </w:pPr>
            <w:hyperlink r:id="rId13" w:history="1">
              <w:r w:rsidRPr="002C2FA6">
                <w:rPr>
                  <w:rStyle w:val="Hyperlink"/>
                  <w:rFonts w:cstheme="minorHAnsi"/>
                </w:rPr>
                <w:t>74B</w:t>
              </w:r>
            </w:hyperlink>
          </w:p>
        </w:tc>
        <w:tc>
          <w:tcPr>
            <w:tcW w:w="8275" w:type="dxa"/>
          </w:tcPr>
          <w:p w14:paraId="555AB5C0" w14:textId="77777777" w:rsidR="00316892" w:rsidRPr="002C2FA6" w:rsidRDefault="00316892" w:rsidP="00316892">
            <w:pPr>
              <w:rPr>
                <w:rFonts w:cstheme="minorHAnsi"/>
              </w:rPr>
            </w:pPr>
            <w:r w:rsidRPr="002C2FA6">
              <w:rPr>
                <w:rFonts w:cstheme="minorHAnsi"/>
              </w:rPr>
              <w:t>INVENTORY AND VALUATION OF THE PROPERTY OF THE DECEASED</w:t>
            </w:r>
          </w:p>
        </w:tc>
      </w:tr>
      <w:tr w:rsidR="00316892" w:rsidRPr="002C2FA6" w14:paraId="0C7FD1BE" w14:textId="77777777" w:rsidTr="00C07D98">
        <w:tc>
          <w:tcPr>
            <w:tcW w:w="715" w:type="dxa"/>
          </w:tcPr>
          <w:p w14:paraId="301996FB" w14:textId="1C1ACF19" w:rsidR="00316892" w:rsidRPr="002C2FA6" w:rsidRDefault="00316892" w:rsidP="00316892">
            <w:pPr>
              <w:rPr>
                <w:rFonts w:cstheme="minorHAnsi"/>
              </w:rPr>
            </w:pPr>
            <w:hyperlink r:id="rId14" w:history="1">
              <w:r w:rsidRPr="002C2FA6">
                <w:rPr>
                  <w:rStyle w:val="Hyperlink"/>
                  <w:rFonts w:cstheme="minorHAnsi"/>
                </w:rPr>
                <w:t>74D</w:t>
              </w:r>
            </w:hyperlink>
          </w:p>
        </w:tc>
        <w:tc>
          <w:tcPr>
            <w:tcW w:w="8275" w:type="dxa"/>
          </w:tcPr>
          <w:p w14:paraId="60C1F924" w14:textId="77777777" w:rsidR="00316892" w:rsidRPr="002C2FA6" w:rsidRDefault="00316892" w:rsidP="00316892">
            <w:pPr>
              <w:rPr>
                <w:rFonts w:cstheme="minorHAnsi"/>
              </w:rPr>
            </w:pPr>
            <w:r w:rsidRPr="002C2FA6">
              <w:rPr>
                <w:rFonts w:cstheme="minorHAnsi"/>
              </w:rPr>
              <w:t>AFFIDAVIT OF EXECUTION</w:t>
            </w:r>
          </w:p>
        </w:tc>
      </w:tr>
      <w:tr w:rsidR="00316892" w:rsidRPr="002C2FA6" w14:paraId="489107E4" w14:textId="77777777" w:rsidTr="00C07D98">
        <w:tc>
          <w:tcPr>
            <w:tcW w:w="715" w:type="dxa"/>
          </w:tcPr>
          <w:p w14:paraId="1E9E1C93" w14:textId="504AE8B3" w:rsidR="00316892" w:rsidRPr="002C2FA6" w:rsidRDefault="00316892" w:rsidP="00316892">
            <w:pPr>
              <w:rPr>
                <w:rFonts w:cstheme="minorHAnsi"/>
              </w:rPr>
            </w:pPr>
            <w:hyperlink r:id="rId15" w:history="1">
              <w:r w:rsidRPr="002C2FA6">
                <w:rPr>
                  <w:rStyle w:val="Hyperlink"/>
                  <w:rFonts w:cstheme="minorHAnsi"/>
                </w:rPr>
                <w:t>74N</w:t>
              </w:r>
            </w:hyperlink>
          </w:p>
        </w:tc>
        <w:tc>
          <w:tcPr>
            <w:tcW w:w="8275" w:type="dxa"/>
          </w:tcPr>
          <w:p w14:paraId="32BAEFDF" w14:textId="6FE57B65" w:rsidR="00316892" w:rsidRPr="002C2FA6" w:rsidRDefault="00651EAD" w:rsidP="00651EAD">
            <w:pPr>
              <w:rPr>
                <w:rFonts w:cstheme="minorHAnsi"/>
              </w:rPr>
            </w:pPr>
            <w:r w:rsidRPr="002C2FA6">
              <w:rPr>
                <w:rFonts w:cstheme="minorHAnsi"/>
              </w:rPr>
              <w:t>RENUNCIATION OF PROBATE</w:t>
            </w:r>
          </w:p>
        </w:tc>
      </w:tr>
      <w:tr w:rsidR="00316892" w:rsidRPr="002C2FA6" w14:paraId="3DD447AB" w14:textId="77777777" w:rsidTr="00C07D98">
        <w:tc>
          <w:tcPr>
            <w:tcW w:w="715" w:type="dxa"/>
          </w:tcPr>
          <w:p w14:paraId="7EE89369" w14:textId="0B0B8AF7" w:rsidR="00316892" w:rsidRPr="002C2FA6" w:rsidRDefault="00316892" w:rsidP="00316892">
            <w:pPr>
              <w:rPr>
                <w:rFonts w:cstheme="minorHAnsi"/>
              </w:rPr>
            </w:pPr>
            <w:hyperlink r:id="rId16" w:history="1">
              <w:r w:rsidRPr="002C2FA6">
                <w:rPr>
                  <w:rStyle w:val="Hyperlink"/>
                  <w:rFonts w:cstheme="minorHAnsi"/>
                </w:rPr>
                <w:t>74X</w:t>
              </w:r>
            </w:hyperlink>
          </w:p>
        </w:tc>
        <w:tc>
          <w:tcPr>
            <w:tcW w:w="8275" w:type="dxa"/>
          </w:tcPr>
          <w:p w14:paraId="3B6C1E54" w14:textId="77777777" w:rsidR="00316892" w:rsidRPr="002C2FA6" w:rsidRDefault="00316892" w:rsidP="00316892">
            <w:pPr>
              <w:rPr>
                <w:rFonts w:cstheme="minorHAnsi"/>
              </w:rPr>
            </w:pPr>
            <w:r w:rsidRPr="002C2FA6">
              <w:rPr>
                <w:rFonts w:cstheme="minorHAnsi"/>
              </w:rPr>
              <w:t>AFFIDAVIT OF EXECUTION OF RENUNCIATION</w:t>
            </w:r>
          </w:p>
        </w:tc>
      </w:tr>
      <w:tr w:rsidR="00316892" w:rsidRPr="002C2FA6" w14:paraId="595D9BA2" w14:textId="77777777" w:rsidTr="00C07D98">
        <w:tc>
          <w:tcPr>
            <w:tcW w:w="715" w:type="dxa"/>
          </w:tcPr>
          <w:p w14:paraId="13CE4C15" w14:textId="2E024F87" w:rsidR="00316892" w:rsidRPr="002C2FA6" w:rsidRDefault="00316892" w:rsidP="00316892">
            <w:pPr>
              <w:rPr>
                <w:rFonts w:cstheme="minorHAnsi"/>
              </w:rPr>
            </w:pPr>
            <w:hyperlink r:id="rId17" w:history="1">
              <w:r w:rsidRPr="002C2FA6">
                <w:rPr>
                  <w:rStyle w:val="Hyperlink"/>
                  <w:rFonts w:cstheme="minorHAnsi"/>
                </w:rPr>
                <w:t>74F</w:t>
              </w:r>
            </w:hyperlink>
          </w:p>
        </w:tc>
        <w:tc>
          <w:tcPr>
            <w:tcW w:w="8275" w:type="dxa"/>
          </w:tcPr>
          <w:p w14:paraId="6C4976C0" w14:textId="76DE85B4" w:rsidR="00316892" w:rsidRPr="002C2FA6" w:rsidRDefault="00316892" w:rsidP="00316892">
            <w:pPr>
              <w:rPr>
                <w:rFonts w:cstheme="minorHAnsi"/>
              </w:rPr>
            </w:pPr>
            <w:r w:rsidRPr="002C2FA6">
              <w:rPr>
                <w:rFonts w:cstheme="minorHAnsi"/>
              </w:rPr>
              <w:t>GRANT OF PROBATE</w:t>
            </w:r>
            <w:r w:rsidR="0066661C" w:rsidRPr="002C2FA6">
              <w:rPr>
                <w:rFonts w:cstheme="minorHAnsi"/>
              </w:rPr>
              <w:t xml:space="preserve"> (provide 2 copies)</w:t>
            </w:r>
          </w:p>
        </w:tc>
      </w:tr>
    </w:tbl>
    <w:p w14:paraId="772887AA" w14:textId="77777777" w:rsidR="00737A5E" w:rsidRPr="002C2FA6" w:rsidRDefault="00737A5E" w:rsidP="00EE2F4C">
      <w:pPr>
        <w:spacing w:after="0" w:line="240" w:lineRule="auto"/>
        <w:rPr>
          <w:rFonts w:cstheme="minorHAnsi"/>
          <w:u w:val="single"/>
        </w:rPr>
      </w:pPr>
    </w:p>
    <w:p w14:paraId="7405901F" w14:textId="77777777" w:rsidR="008D3345" w:rsidRPr="002C2FA6" w:rsidRDefault="008D3345" w:rsidP="00EE2F4C">
      <w:pPr>
        <w:spacing w:after="0" w:line="240" w:lineRule="auto"/>
        <w:rPr>
          <w:rFonts w:cstheme="minorHAnsi"/>
          <w:u w:val="single"/>
        </w:rPr>
      </w:pPr>
    </w:p>
    <w:p w14:paraId="29649753" w14:textId="77777777" w:rsidR="002D6796" w:rsidRPr="002C2FA6" w:rsidRDefault="002D6796" w:rsidP="002D6796">
      <w:pPr>
        <w:spacing w:after="0" w:line="240" w:lineRule="auto"/>
        <w:rPr>
          <w:rFonts w:cstheme="minorHAnsi"/>
          <w:u w:val="single"/>
        </w:rPr>
      </w:pPr>
    </w:p>
    <w:p w14:paraId="799D4844" w14:textId="6F2B1B0A" w:rsidR="00BA7E45" w:rsidRPr="00E00C7C" w:rsidRDefault="00BA7E45" w:rsidP="00162E2C">
      <w:pPr>
        <w:pStyle w:val="ListParagraph"/>
        <w:numPr>
          <w:ilvl w:val="0"/>
          <w:numId w:val="13"/>
        </w:numPr>
        <w:tabs>
          <w:tab w:val="right" w:pos="9360"/>
        </w:tabs>
        <w:spacing w:after="0" w:line="240" w:lineRule="auto"/>
        <w:ind w:left="360"/>
        <w:rPr>
          <w:rFonts w:cstheme="minorHAnsi"/>
          <w:b/>
        </w:rPr>
      </w:pPr>
      <w:bookmarkStart w:id="1" w:name="_Hlk211928283"/>
      <w:r w:rsidRPr="00E00C7C">
        <w:rPr>
          <w:rFonts w:cstheme="minorHAnsi"/>
          <w:b/>
        </w:rPr>
        <w:t>REQUE</w:t>
      </w:r>
      <w:r w:rsidR="00316892" w:rsidRPr="00E00C7C">
        <w:rPr>
          <w:rFonts w:cstheme="minorHAnsi"/>
          <w:b/>
        </w:rPr>
        <w:t>ST FOR LETTERS OF ADM</w:t>
      </w:r>
      <w:r w:rsidR="00AA370F" w:rsidRPr="00E00C7C">
        <w:rPr>
          <w:rFonts w:cstheme="minorHAnsi"/>
          <w:b/>
        </w:rPr>
        <w:t>INISTRATION</w:t>
      </w:r>
      <w:bookmarkEnd w:id="1"/>
      <w:r w:rsidR="00E00C7C" w:rsidRPr="00E00C7C">
        <w:rPr>
          <w:rFonts w:cstheme="minorHAnsi"/>
          <w:b/>
        </w:rPr>
        <w:t xml:space="preserve"> (</w:t>
      </w:r>
      <w:r w:rsidR="0060260B" w:rsidRPr="00E00C7C">
        <w:rPr>
          <w:rFonts w:cstheme="minorHAnsi"/>
          <w:b/>
        </w:rPr>
        <w:t>17</w:t>
      </w:r>
      <w:r w:rsidR="00D114F4" w:rsidRPr="00E00C7C">
        <w:rPr>
          <w:rFonts w:cstheme="minorHAnsi"/>
          <w:b/>
        </w:rPr>
        <w:t> </w:t>
      </w:r>
      <w:r w:rsidR="0060260B" w:rsidRPr="00E00C7C">
        <w:rPr>
          <w:rFonts w:cstheme="minorHAnsi"/>
          <w:b/>
        </w:rPr>
        <w:t>PAGES</w:t>
      </w:r>
      <w:r w:rsidR="00E00C7C">
        <w:rPr>
          <w:rFonts w:cstheme="minorHAnsi"/>
          <w:b/>
        </w:rPr>
        <w:t>)</w:t>
      </w:r>
    </w:p>
    <w:p w14:paraId="21EA6379" w14:textId="77777777" w:rsidR="00DC2629" w:rsidRPr="002C2FA6" w:rsidRDefault="00DC2629" w:rsidP="00EE2F4C">
      <w:pPr>
        <w:spacing w:after="0" w:line="240" w:lineRule="auto"/>
        <w:rPr>
          <w:rFonts w:cstheme="minorHAnsi"/>
        </w:rPr>
      </w:pPr>
    </w:p>
    <w:p w14:paraId="37F6DBB8" w14:textId="70B95AFF" w:rsidR="00BA7E45" w:rsidRPr="002C2FA6" w:rsidRDefault="008F1606" w:rsidP="001A23AA">
      <w:pPr>
        <w:spacing w:after="0" w:line="240" w:lineRule="auto"/>
        <w:ind w:left="360"/>
        <w:jc w:val="both"/>
        <w:rPr>
          <w:rFonts w:cstheme="minorHAnsi"/>
        </w:rPr>
      </w:pPr>
      <w:r w:rsidRPr="002C2FA6">
        <w:rPr>
          <w:rFonts w:cstheme="minorHAnsi"/>
        </w:rPr>
        <w:t>Request</w:t>
      </w:r>
      <w:r w:rsidR="00335A27" w:rsidRPr="002C2FA6">
        <w:rPr>
          <w:rFonts w:cstheme="minorHAnsi"/>
        </w:rPr>
        <w:t>s</w:t>
      </w:r>
      <w:r w:rsidR="00BA7E45" w:rsidRPr="002C2FA6">
        <w:rPr>
          <w:rFonts w:cstheme="minorHAnsi"/>
        </w:rPr>
        <w:t xml:space="preserve"> the Court </w:t>
      </w:r>
      <w:r w:rsidR="00CD467E" w:rsidRPr="002C2FA6">
        <w:rPr>
          <w:rFonts w:cstheme="minorHAnsi"/>
        </w:rPr>
        <w:t xml:space="preserve">to </w:t>
      </w:r>
      <w:r w:rsidR="00BA7E45" w:rsidRPr="002C2FA6">
        <w:rPr>
          <w:rFonts w:cstheme="minorHAnsi"/>
        </w:rPr>
        <w:t xml:space="preserve">appoint an Administrator(s) to </w:t>
      </w:r>
      <w:r w:rsidR="00C526DE" w:rsidRPr="002C2FA6">
        <w:rPr>
          <w:rFonts w:cstheme="minorHAnsi"/>
        </w:rPr>
        <w:t>man</w:t>
      </w:r>
      <w:r w:rsidR="00335A27" w:rsidRPr="002C2FA6">
        <w:rPr>
          <w:rFonts w:cstheme="minorHAnsi"/>
        </w:rPr>
        <w:t>a</w:t>
      </w:r>
      <w:r w:rsidR="00C526DE" w:rsidRPr="002C2FA6">
        <w:rPr>
          <w:rFonts w:cstheme="minorHAnsi"/>
        </w:rPr>
        <w:t>ge</w:t>
      </w:r>
      <w:r w:rsidR="00BA7E45" w:rsidRPr="002C2FA6">
        <w:rPr>
          <w:rFonts w:cstheme="minorHAnsi"/>
        </w:rPr>
        <w:t xml:space="preserve"> the estate of </w:t>
      </w:r>
      <w:r w:rsidR="00CD467E" w:rsidRPr="002C2FA6">
        <w:rPr>
          <w:rFonts w:cstheme="minorHAnsi"/>
        </w:rPr>
        <w:t>a</w:t>
      </w:r>
      <w:r w:rsidR="00BA7E45" w:rsidRPr="002C2FA6">
        <w:rPr>
          <w:rFonts w:cstheme="minorHAnsi"/>
        </w:rPr>
        <w:t xml:space="preserve"> deceased</w:t>
      </w:r>
      <w:r w:rsidR="00DA72FF" w:rsidRPr="002C2FA6">
        <w:rPr>
          <w:rFonts w:cstheme="minorHAnsi"/>
        </w:rPr>
        <w:t xml:space="preserve">. </w:t>
      </w:r>
      <w:r w:rsidR="00BA7E45" w:rsidRPr="002C2FA6">
        <w:rPr>
          <w:rFonts w:cstheme="minorHAnsi"/>
        </w:rPr>
        <w:t>This occur</w:t>
      </w:r>
      <w:r w:rsidR="00F67257" w:rsidRPr="002C2FA6">
        <w:rPr>
          <w:rFonts w:cstheme="minorHAnsi"/>
        </w:rPr>
        <w:t>s</w:t>
      </w:r>
      <w:r w:rsidR="00BA7E45" w:rsidRPr="002C2FA6">
        <w:rPr>
          <w:rFonts w:cstheme="minorHAnsi"/>
        </w:rPr>
        <w:t xml:space="preserve"> </w:t>
      </w:r>
      <w:r w:rsidR="00F67257" w:rsidRPr="002C2FA6">
        <w:rPr>
          <w:rFonts w:cstheme="minorHAnsi"/>
        </w:rPr>
        <w:t>when</w:t>
      </w:r>
      <w:r w:rsidR="00BA7E45" w:rsidRPr="002C2FA6">
        <w:rPr>
          <w:rFonts w:cstheme="minorHAnsi"/>
        </w:rPr>
        <w:t xml:space="preserve"> the </w:t>
      </w:r>
      <w:r w:rsidR="00F67257" w:rsidRPr="002C2FA6">
        <w:rPr>
          <w:rFonts w:cstheme="minorHAnsi"/>
        </w:rPr>
        <w:t>deceased</w:t>
      </w:r>
      <w:r w:rsidR="00BA7E45" w:rsidRPr="002C2FA6">
        <w:rPr>
          <w:rFonts w:cstheme="minorHAnsi"/>
        </w:rPr>
        <w:t xml:space="preserve"> d</w:t>
      </w:r>
      <w:r w:rsidR="00F67257" w:rsidRPr="002C2FA6">
        <w:rPr>
          <w:rFonts w:cstheme="minorHAnsi"/>
        </w:rPr>
        <w:t>ied without a Will or when the C</w:t>
      </w:r>
      <w:r w:rsidR="00BA7E45" w:rsidRPr="002C2FA6">
        <w:rPr>
          <w:rFonts w:cstheme="minorHAnsi"/>
        </w:rPr>
        <w:t>ourt determines that a Will is invalid</w:t>
      </w:r>
      <w:r w:rsidR="00DA72FF" w:rsidRPr="002C2FA6">
        <w:rPr>
          <w:rFonts w:cstheme="minorHAnsi"/>
        </w:rPr>
        <w:t xml:space="preserve">. </w:t>
      </w:r>
      <w:r w:rsidR="00BA7E45" w:rsidRPr="002C2FA6">
        <w:rPr>
          <w:rFonts w:cstheme="minorHAnsi"/>
        </w:rPr>
        <w:t>The applicant must be a resident of Manitoba.</w:t>
      </w:r>
    </w:p>
    <w:p w14:paraId="16521EDF" w14:textId="77777777" w:rsidR="00B53E2C" w:rsidRPr="002C2FA6" w:rsidRDefault="00B53E2C" w:rsidP="00B53E2C">
      <w:pPr>
        <w:spacing w:after="0" w:line="240" w:lineRule="auto"/>
        <w:ind w:left="360"/>
        <w:jc w:val="both"/>
        <w:rPr>
          <w:rFonts w:cstheme="minorHAnsi"/>
        </w:rPr>
      </w:pPr>
    </w:p>
    <w:p w14:paraId="31B4B503" w14:textId="21E8F859" w:rsidR="00B53E2C" w:rsidRPr="002C2FA6" w:rsidRDefault="00B53E2C" w:rsidP="00B53E2C">
      <w:pPr>
        <w:spacing w:after="0" w:line="240" w:lineRule="auto"/>
        <w:ind w:left="360"/>
        <w:jc w:val="both"/>
        <w:rPr>
          <w:rFonts w:cstheme="minorHAnsi"/>
        </w:rPr>
      </w:pPr>
      <w:r w:rsidRPr="002C2FA6">
        <w:rPr>
          <w:rFonts w:cstheme="minorHAnsi"/>
        </w:rPr>
        <w:t>An Administrator  is an individual or entity appointed by a court to manage and distribute the estate of a person who died without a valid will (intestate). The</w:t>
      </w:r>
      <w:r w:rsidR="0024509F" w:rsidRPr="002C2FA6">
        <w:rPr>
          <w:rFonts w:cstheme="minorHAnsi"/>
        </w:rPr>
        <w:t>y</w:t>
      </w:r>
      <w:r w:rsidRPr="002C2FA6">
        <w:rPr>
          <w:rFonts w:cstheme="minorHAnsi"/>
        </w:rPr>
        <w:t xml:space="preserve"> </w:t>
      </w:r>
      <w:r w:rsidR="0024509F" w:rsidRPr="002C2FA6">
        <w:rPr>
          <w:rFonts w:cstheme="minorHAnsi"/>
        </w:rPr>
        <w:t xml:space="preserve">essentially </w:t>
      </w:r>
      <w:r w:rsidRPr="002C2FA6">
        <w:rPr>
          <w:rFonts w:cstheme="minorHAnsi"/>
        </w:rPr>
        <w:t>perform the same duties as an executor (who is named in a will), but their authority is granted by the court through a document called "Letters of Administration"</w:t>
      </w:r>
      <w:r w:rsidR="00630919">
        <w:rPr>
          <w:rFonts w:cstheme="minorHAnsi"/>
        </w:rPr>
        <w:t xml:space="preserve"> rather than a Will.</w:t>
      </w:r>
    </w:p>
    <w:p w14:paraId="186A3A35" w14:textId="77777777" w:rsidR="00B53E2C" w:rsidRPr="002C2FA6" w:rsidRDefault="00B53E2C" w:rsidP="001A23AA">
      <w:pPr>
        <w:spacing w:after="0" w:line="240" w:lineRule="auto"/>
        <w:ind w:left="360"/>
        <w:jc w:val="both"/>
        <w:rPr>
          <w:rFonts w:cstheme="minorHAnsi"/>
        </w:rPr>
      </w:pPr>
    </w:p>
    <w:tbl>
      <w:tblPr>
        <w:tblStyle w:val="TableGrid"/>
        <w:tblW w:w="0" w:type="auto"/>
        <w:tblInd w:w="360" w:type="dxa"/>
        <w:tblLook w:val="04A0" w:firstRow="1" w:lastRow="0" w:firstColumn="1" w:lastColumn="0" w:noHBand="0" w:noVBand="1"/>
      </w:tblPr>
      <w:tblGrid>
        <w:gridCol w:w="715"/>
        <w:gridCol w:w="8275"/>
      </w:tblGrid>
      <w:tr w:rsidR="00316892" w:rsidRPr="002C2FA6" w14:paraId="129D7D99" w14:textId="77777777" w:rsidTr="00316892">
        <w:tc>
          <w:tcPr>
            <w:tcW w:w="715" w:type="dxa"/>
          </w:tcPr>
          <w:p w14:paraId="0D7664BA" w14:textId="41F3CA51" w:rsidR="00316892" w:rsidRPr="002C2FA6" w:rsidRDefault="00316892" w:rsidP="006A4C0A">
            <w:pPr>
              <w:rPr>
                <w:rFonts w:cstheme="minorHAnsi"/>
              </w:rPr>
            </w:pPr>
            <w:hyperlink r:id="rId18" w:history="1">
              <w:r w:rsidRPr="002C2FA6">
                <w:rPr>
                  <w:rStyle w:val="Hyperlink"/>
                  <w:rFonts w:cstheme="minorHAnsi"/>
                </w:rPr>
                <w:t>74L</w:t>
              </w:r>
            </w:hyperlink>
          </w:p>
        </w:tc>
        <w:tc>
          <w:tcPr>
            <w:tcW w:w="8275" w:type="dxa"/>
          </w:tcPr>
          <w:p w14:paraId="1202DB23" w14:textId="77777777" w:rsidR="00316892" w:rsidRPr="002C2FA6" w:rsidRDefault="00316892" w:rsidP="006A4C0A">
            <w:pPr>
              <w:rPr>
                <w:rFonts w:cstheme="minorHAnsi"/>
              </w:rPr>
            </w:pPr>
            <w:r w:rsidRPr="002C2FA6">
              <w:rPr>
                <w:rFonts w:cstheme="minorHAnsi"/>
              </w:rPr>
              <w:t>REQUEST FOR LETTERS OF ADMINISTRATION</w:t>
            </w:r>
          </w:p>
        </w:tc>
      </w:tr>
      <w:tr w:rsidR="00316892" w:rsidRPr="002C2FA6" w14:paraId="6942FFD2" w14:textId="77777777" w:rsidTr="00316892">
        <w:tc>
          <w:tcPr>
            <w:tcW w:w="715" w:type="dxa"/>
          </w:tcPr>
          <w:p w14:paraId="3EE80CAE" w14:textId="63B4E3DA" w:rsidR="00316892" w:rsidRPr="002C2FA6" w:rsidRDefault="00B11C1B" w:rsidP="006A4C0A">
            <w:pPr>
              <w:rPr>
                <w:rFonts w:cstheme="minorHAnsi"/>
              </w:rPr>
            </w:pPr>
            <w:hyperlink r:id="rId19" w:history="1">
              <w:r w:rsidRPr="002C2FA6">
                <w:rPr>
                  <w:rStyle w:val="Hyperlink"/>
                  <w:rFonts w:cstheme="minorHAnsi"/>
                </w:rPr>
                <w:t>74B</w:t>
              </w:r>
            </w:hyperlink>
          </w:p>
        </w:tc>
        <w:tc>
          <w:tcPr>
            <w:tcW w:w="8275" w:type="dxa"/>
          </w:tcPr>
          <w:p w14:paraId="673B4E98" w14:textId="77777777" w:rsidR="00316892" w:rsidRPr="002C2FA6" w:rsidRDefault="00316892" w:rsidP="006A4C0A">
            <w:pPr>
              <w:rPr>
                <w:rFonts w:cstheme="minorHAnsi"/>
              </w:rPr>
            </w:pPr>
            <w:r w:rsidRPr="002C2FA6">
              <w:rPr>
                <w:rFonts w:cstheme="minorHAnsi"/>
              </w:rPr>
              <w:t>INVENTORY AND VALUATION OF THE PROPERTY OF THE DECEASED</w:t>
            </w:r>
          </w:p>
        </w:tc>
      </w:tr>
      <w:tr w:rsidR="00316892" w:rsidRPr="002C2FA6" w14:paraId="0CBD6E9F" w14:textId="77777777" w:rsidTr="00316892">
        <w:tc>
          <w:tcPr>
            <w:tcW w:w="715" w:type="dxa"/>
          </w:tcPr>
          <w:p w14:paraId="4A5D1CFD" w14:textId="4AB8570C" w:rsidR="00316892" w:rsidRPr="002C2FA6" w:rsidRDefault="00316892" w:rsidP="006A4C0A">
            <w:pPr>
              <w:rPr>
                <w:rFonts w:cstheme="minorHAnsi"/>
              </w:rPr>
            </w:pPr>
            <w:hyperlink r:id="rId20" w:history="1">
              <w:r w:rsidRPr="002C2FA6">
                <w:rPr>
                  <w:rStyle w:val="Hyperlink"/>
                  <w:rFonts w:cstheme="minorHAnsi"/>
                </w:rPr>
                <w:t>74M</w:t>
              </w:r>
            </w:hyperlink>
          </w:p>
        </w:tc>
        <w:tc>
          <w:tcPr>
            <w:tcW w:w="8275" w:type="dxa"/>
          </w:tcPr>
          <w:p w14:paraId="712DFFDB" w14:textId="77777777" w:rsidR="00316892" w:rsidRPr="002C2FA6" w:rsidRDefault="00316892" w:rsidP="006A4C0A">
            <w:pPr>
              <w:rPr>
                <w:rFonts w:cstheme="minorHAnsi"/>
              </w:rPr>
            </w:pPr>
            <w:r w:rsidRPr="002C2FA6">
              <w:rPr>
                <w:rFonts w:cstheme="minorHAnsi"/>
              </w:rPr>
              <w:t>NOMINATION OF ADMIN</w:t>
            </w:r>
            <w:r w:rsidR="00683A03" w:rsidRPr="002C2FA6">
              <w:rPr>
                <w:rFonts w:cstheme="minorHAnsi"/>
              </w:rPr>
              <w:t>I</w:t>
            </w:r>
            <w:r w:rsidRPr="002C2FA6">
              <w:rPr>
                <w:rFonts w:cstheme="minorHAnsi"/>
              </w:rPr>
              <w:t>STRATOR</w:t>
            </w:r>
          </w:p>
        </w:tc>
      </w:tr>
      <w:tr w:rsidR="00316892" w:rsidRPr="002C2FA6" w14:paraId="59A694AC" w14:textId="77777777" w:rsidTr="00316892">
        <w:tc>
          <w:tcPr>
            <w:tcW w:w="715" w:type="dxa"/>
          </w:tcPr>
          <w:p w14:paraId="5A497931" w14:textId="4FEF6CA7" w:rsidR="00316892" w:rsidRPr="002C2FA6" w:rsidRDefault="00316892" w:rsidP="002D6796">
            <w:pPr>
              <w:rPr>
                <w:rFonts w:cstheme="minorHAnsi"/>
              </w:rPr>
            </w:pPr>
            <w:hyperlink r:id="rId21" w:history="1">
              <w:r w:rsidRPr="002C2FA6">
                <w:rPr>
                  <w:rStyle w:val="Hyperlink"/>
                  <w:rFonts w:cstheme="minorHAnsi"/>
                </w:rPr>
                <w:t>74</w:t>
              </w:r>
              <w:r w:rsidR="002D6796" w:rsidRPr="002C2FA6">
                <w:rPr>
                  <w:rStyle w:val="Hyperlink"/>
                  <w:rFonts w:cstheme="minorHAnsi"/>
                </w:rPr>
                <w:t>O</w:t>
              </w:r>
            </w:hyperlink>
          </w:p>
        </w:tc>
        <w:tc>
          <w:tcPr>
            <w:tcW w:w="8275" w:type="dxa"/>
          </w:tcPr>
          <w:p w14:paraId="4FBB25D1" w14:textId="0C186A17" w:rsidR="00316892" w:rsidRPr="002C2FA6" w:rsidRDefault="00316892" w:rsidP="006A4C0A">
            <w:pPr>
              <w:rPr>
                <w:rFonts w:cstheme="minorHAnsi"/>
                <w:b/>
              </w:rPr>
            </w:pPr>
            <w:r w:rsidRPr="002C2FA6">
              <w:rPr>
                <w:rFonts w:cstheme="minorHAnsi"/>
              </w:rPr>
              <w:t>RENUN</w:t>
            </w:r>
            <w:r w:rsidR="00651EAD" w:rsidRPr="002C2FA6">
              <w:rPr>
                <w:rFonts w:cstheme="minorHAnsi"/>
              </w:rPr>
              <w:t xml:space="preserve">CIATION OF </w:t>
            </w:r>
            <w:r w:rsidR="002D6796" w:rsidRPr="002C2FA6">
              <w:rPr>
                <w:rFonts w:cstheme="minorHAnsi"/>
              </w:rPr>
              <w:t>ADMINISTRATION</w:t>
            </w:r>
          </w:p>
        </w:tc>
      </w:tr>
      <w:tr w:rsidR="00316892" w:rsidRPr="002C2FA6" w14:paraId="42419588" w14:textId="77777777" w:rsidTr="00316892">
        <w:tc>
          <w:tcPr>
            <w:tcW w:w="715" w:type="dxa"/>
          </w:tcPr>
          <w:p w14:paraId="66A26AD7" w14:textId="65F9327A" w:rsidR="00316892" w:rsidRPr="002C2FA6" w:rsidRDefault="00316892" w:rsidP="006A4C0A">
            <w:pPr>
              <w:rPr>
                <w:rFonts w:cstheme="minorHAnsi"/>
              </w:rPr>
            </w:pPr>
            <w:hyperlink r:id="rId22" w:history="1">
              <w:r w:rsidRPr="002C2FA6">
                <w:rPr>
                  <w:rStyle w:val="Hyperlink"/>
                  <w:rFonts w:cstheme="minorHAnsi"/>
                </w:rPr>
                <w:t>74X</w:t>
              </w:r>
            </w:hyperlink>
          </w:p>
        </w:tc>
        <w:tc>
          <w:tcPr>
            <w:tcW w:w="8275" w:type="dxa"/>
          </w:tcPr>
          <w:p w14:paraId="7FE9AA92" w14:textId="77777777" w:rsidR="00316892" w:rsidRPr="002C2FA6" w:rsidRDefault="00316892" w:rsidP="006A4C0A">
            <w:pPr>
              <w:rPr>
                <w:rFonts w:cstheme="minorHAnsi"/>
              </w:rPr>
            </w:pPr>
            <w:r w:rsidRPr="002C2FA6">
              <w:rPr>
                <w:rFonts w:cstheme="minorHAnsi"/>
              </w:rPr>
              <w:t>AFFIDAVIT OF EXECUTION OF RENUNCIATION</w:t>
            </w:r>
          </w:p>
        </w:tc>
      </w:tr>
      <w:tr w:rsidR="00316892" w:rsidRPr="002C2FA6" w14:paraId="018A86B5" w14:textId="77777777" w:rsidTr="00316892">
        <w:tc>
          <w:tcPr>
            <w:tcW w:w="715" w:type="dxa"/>
          </w:tcPr>
          <w:p w14:paraId="69124ADC" w14:textId="5B998BF6" w:rsidR="00316892" w:rsidRPr="002C2FA6" w:rsidRDefault="00316892" w:rsidP="006A4C0A">
            <w:pPr>
              <w:rPr>
                <w:rFonts w:cstheme="minorHAnsi"/>
              </w:rPr>
            </w:pPr>
            <w:hyperlink r:id="rId23" w:history="1">
              <w:r w:rsidRPr="002C2FA6">
                <w:rPr>
                  <w:rStyle w:val="Hyperlink"/>
                  <w:rFonts w:cstheme="minorHAnsi"/>
                </w:rPr>
                <w:t>74V</w:t>
              </w:r>
            </w:hyperlink>
          </w:p>
        </w:tc>
        <w:tc>
          <w:tcPr>
            <w:tcW w:w="8275" w:type="dxa"/>
          </w:tcPr>
          <w:p w14:paraId="7DCECC8F" w14:textId="77777777" w:rsidR="00316892" w:rsidRPr="002C2FA6" w:rsidRDefault="00CB04A1" w:rsidP="00CB04A1">
            <w:pPr>
              <w:rPr>
                <w:rFonts w:cstheme="minorHAnsi"/>
              </w:rPr>
            </w:pPr>
            <w:r w:rsidRPr="002C2FA6">
              <w:rPr>
                <w:rFonts w:cstheme="minorHAnsi"/>
              </w:rPr>
              <w:t>BOND FOR ADMINISTRATORS</w:t>
            </w:r>
          </w:p>
        </w:tc>
      </w:tr>
      <w:tr w:rsidR="00316892" w:rsidRPr="002C2FA6" w14:paraId="22857264" w14:textId="77777777" w:rsidTr="00316892">
        <w:tc>
          <w:tcPr>
            <w:tcW w:w="715" w:type="dxa"/>
          </w:tcPr>
          <w:p w14:paraId="3A5E91DD" w14:textId="167CD50E" w:rsidR="00316892" w:rsidRPr="002C2FA6" w:rsidRDefault="00316892" w:rsidP="006A4C0A">
            <w:pPr>
              <w:rPr>
                <w:rFonts w:cstheme="minorHAnsi"/>
              </w:rPr>
            </w:pPr>
            <w:hyperlink r:id="rId24" w:history="1">
              <w:r w:rsidRPr="002C2FA6">
                <w:rPr>
                  <w:rStyle w:val="Hyperlink"/>
                  <w:rFonts w:cstheme="minorHAnsi"/>
                </w:rPr>
                <w:t>74W</w:t>
              </w:r>
            </w:hyperlink>
          </w:p>
        </w:tc>
        <w:tc>
          <w:tcPr>
            <w:tcW w:w="8275" w:type="dxa"/>
          </w:tcPr>
          <w:p w14:paraId="590EA965" w14:textId="77777777" w:rsidR="00316892" w:rsidRPr="002C2FA6" w:rsidRDefault="00316892" w:rsidP="006A4C0A">
            <w:pPr>
              <w:rPr>
                <w:rFonts w:cstheme="minorHAnsi"/>
              </w:rPr>
            </w:pPr>
            <w:r w:rsidRPr="002C2FA6">
              <w:rPr>
                <w:rFonts w:cstheme="minorHAnsi"/>
              </w:rPr>
              <w:t>AFFIDAVIT OF EXECUTION OF BOND</w:t>
            </w:r>
          </w:p>
        </w:tc>
      </w:tr>
      <w:tr w:rsidR="00316892" w:rsidRPr="002C2FA6" w14:paraId="6024E107" w14:textId="77777777" w:rsidTr="00316892">
        <w:tc>
          <w:tcPr>
            <w:tcW w:w="715" w:type="dxa"/>
          </w:tcPr>
          <w:p w14:paraId="748232FA" w14:textId="09627B7A" w:rsidR="00316892" w:rsidRPr="002C2FA6" w:rsidRDefault="00316892" w:rsidP="006A4C0A">
            <w:pPr>
              <w:rPr>
                <w:rFonts w:cstheme="minorHAnsi"/>
              </w:rPr>
            </w:pPr>
            <w:hyperlink r:id="rId25" w:history="1">
              <w:r w:rsidRPr="002C2FA6">
                <w:rPr>
                  <w:rStyle w:val="Hyperlink"/>
                  <w:rFonts w:cstheme="minorHAnsi"/>
                </w:rPr>
                <w:t>74Y</w:t>
              </w:r>
            </w:hyperlink>
          </w:p>
        </w:tc>
        <w:tc>
          <w:tcPr>
            <w:tcW w:w="8275" w:type="dxa"/>
          </w:tcPr>
          <w:p w14:paraId="41EA9A0E" w14:textId="77777777" w:rsidR="00316892" w:rsidRPr="002C2FA6" w:rsidRDefault="00316892" w:rsidP="006A4C0A">
            <w:pPr>
              <w:rPr>
                <w:rFonts w:cstheme="minorHAnsi"/>
              </w:rPr>
            </w:pPr>
            <w:r w:rsidRPr="002C2FA6">
              <w:rPr>
                <w:rFonts w:cstheme="minorHAnsi"/>
              </w:rPr>
              <w:t>AFFIDAVIT OF JUSTIFICATION BY SURETIES</w:t>
            </w:r>
          </w:p>
        </w:tc>
      </w:tr>
      <w:tr w:rsidR="00316892" w:rsidRPr="002C2FA6" w14:paraId="299591B0" w14:textId="77777777" w:rsidTr="00316892">
        <w:tc>
          <w:tcPr>
            <w:tcW w:w="715" w:type="dxa"/>
          </w:tcPr>
          <w:p w14:paraId="01D9B080" w14:textId="14F0D835" w:rsidR="00316892" w:rsidRPr="002C2FA6" w:rsidRDefault="00316892" w:rsidP="006A4C0A">
            <w:pPr>
              <w:rPr>
                <w:rFonts w:cstheme="minorHAnsi"/>
              </w:rPr>
            </w:pPr>
            <w:hyperlink r:id="rId26" w:history="1">
              <w:r w:rsidRPr="002C2FA6">
                <w:rPr>
                  <w:rStyle w:val="Hyperlink"/>
                  <w:rFonts w:cstheme="minorHAnsi"/>
                </w:rPr>
                <w:t>74Q</w:t>
              </w:r>
            </w:hyperlink>
          </w:p>
        </w:tc>
        <w:tc>
          <w:tcPr>
            <w:tcW w:w="8275" w:type="dxa"/>
          </w:tcPr>
          <w:p w14:paraId="1754C1A5" w14:textId="01D591F6" w:rsidR="00316892" w:rsidRPr="002C2FA6" w:rsidRDefault="00316892" w:rsidP="00316892">
            <w:pPr>
              <w:rPr>
                <w:rFonts w:cstheme="minorHAnsi"/>
                <w:u w:val="single"/>
              </w:rPr>
            </w:pPr>
            <w:r w:rsidRPr="002C2FA6">
              <w:rPr>
                <w:rFonts w:cstheme="minorHAnsi"/>
              </w:rPr>
              <w:t>LETTERS OF ADMINISTRATION</w:t>
            </w:r>
            <w:r w:rsidR="0066661C" w:rsidRPr="002C2FA6">
              <w:rPr>
                <w:rFonts w:cstheme="minorHAnsi"/>
              </w:rPr>
              <w:t xml:space="preserve"> (provide 2 copies)</w:t>
            </w:r>
          </w:p>
        </w:tc>
      </w:tr>
    </w:tbl>
    <w:p w14:paraId="06A0DB56" w14:textId="57284D6C" w:rsidR="002D6796" w:rsidRPr="002C2FA6" w:rsidRDefault="002D6796" w:rsidP="002D6796">
      <w:pPr>
        <w:spacing w:after="0" w:line="240" w:lineRule="auto"/>
        <w:rPr>
          <w:rFonts w:cstheme="minorHAnsi"/>
          <w:u w:val="single"/>
        </w:rPr>
      </w:pPr>
    </w:p>
    <w:p w14:paraId="0760E72F" w14:textId="2208CA98" w:rsidR="00C07D98" w:rsidRPr="002C2FA6" w:rsidRDefault="00C07D98" w:rsidP="002D6796">
      <w:pPr>
        <w:spacing w:after="0" w:line="240" w:lineRule="auto"/>
        <w:rPr>
          <w:rFonts w:cstheme="minorHAnsi"/>
          <w:u w:val="single"/>
        </w:rPr>
      </w:pPr>
    </w:p>
    <w:p w14:paraId="12A5A714" w14:textId="331B394B" w:rsidR="00AA370F" w:rsidRPr="00B34FBF" w:rsidRDefault="00442493" w:rsidP="000167F1">
      <w:pPr>
        <w:pStyle w:val="ListParagraph"/>
        <w:numPr>
          <w:ilvl w:val="0"/>
          <w:numId w:val="13"/>
        </w:numPr>
        <w:ind w:left="426" w:hanging="426"/>
        <w:rPr>
          <w:rFonts w:cstheme="minorHAnsi"/>
          <w:b/>
        </w:rPr>
      </w:pPr>
      <w:bookmarkStart w:id="2" w:name="_Hlk211928294"/>
      <w:r>
        <w:rPr>
          <w:rFonts w:cstheme="minorHAnsi"/>
          <w:b/>
        </w:rPr>
        <w:t>R</w:t>
      </w:r>
      <w:r w:rsidR="002D6796" w:rsidRPr="00B34FBF">
        <w:rPr>
          <w:rFonts w:cstheme="minorHAnsi"/>
          <w:b/>
        </w:rPr>
        <w:t>EQUEST FOR ORDER UNDER SECTION 47 OF THE COURT OF KING’S BENCH SURROGATE PRACTICE ACT</w:t>
      </w:r>
    </w:p>
    <w:bookmarkEnd w:id="2"/>
    <w:p w14:paraId="2B5A8B84" w14:textId="55298F79" w:rsidR="002D6796" w:rsidRPr="002C2FA6" w:rsidRDefault="00E00C7C" w:rsidP="00AA370F">
      <w:pPr>
        <w:pStyle w:val="ListParagraph"/>
        <w:tabs>
          <w:tab w:val="right" w:pos="9360"/>
        </w:tabs>
        <w:spacing w:after="0" w:line="240" w:lineRule="auto"/>
        <w:ind w:left="360"/>
        <w:rPr>
          <w:rFonts w:cstheme="minorHAnsi"/>
          <w:b/>
        </w:rPr>
      </w:pPr>
      <w:r>
        <w:rPr>
          <w:rFonts w:cstheme="minorHAnsi"/>
          <w:b/>
        </w:rPr>
        <w:t>(</w:t>
      </w:r>
      <w:r w:rsidR="002D6796" w:rsidRPr="002C2FA6">
        <w:rPr>
          <w:rFonts w:cstheme="minorHAnsi"/>
          <w:b/>
        </w:rPr>
        <w:t>6 PAGES</w:t>
      </w:r>
      <w:r>
        <w:rPr>
          <w:rFonts w:cstheme="minorHAnsi"/>
          <w:b/>
        </w:rPr>
        <w:t>)</w:t>
      </w:r>
      <w:r w:rsidR="002D6796" w:rsidRPr="002C2FA6">
        <w:rPr>
          <w:rFonts w:cstheme="minorHAnsi"/>
          <w:b/>
        </w:rPr>
        <w:t> </w:t>
      </w:r>
    </w:p>
    <w:p w14:paraId="4BA713AE" w14:textId="77777777" w:rsidR="002D6796" w:rsidRPr="002C2FA6" w:rsidRDefault="002D6796" w:rsidP="002D6796">
      <w:pPr>
        <w:pStyle w:val="Default"/>
        <w:rPr>
          <w:rFonts w:asciiTheme="minorHAnsi" w:hAnsiTheme="minorHAnsi" w:cstheme="minorHAnsi"/>
          <w:sz w:val="22"/>
          <w:szCs w:val="22"/>
        </w:rPr>
      </w:pPr>
    </w:p>
    <w:p w14:paraId="63AAD40C" w14:textId="642F0F0C" w:rsidR="002D6796" w:rsidRPr="002C2FA6" w:rsidRDefault="001A47C3" w:rsidP="002D6796">
      <w:pPr>
        <w:pStyle w:val="Default"/>
        <w:ind w:left="360"/>
        <w:jc w:val="both"/>
        <w:rPr>
          <w:rFonts w:asciiTheme="minorHAnsi" w:hAnsiTheme="minorHAnsi" w:cstheme="minorHAnsi"/>
          <w:sz w:val="22"/>
          <w:szCs w:val="22"/>
        </w:rPr>
      </w:pPr>
      <w:r w:rsidRPr="002C2FA6">
        <w:rPr>
          <w:rFonts w:asciiTheme="minorHAnsi" w:hAnsiTheme="minorHAnsi" w:cstheme="minorHAnsi"/>
          <w:sz w:val="22"/>
          <w:szCs w:val="22"/>
        </w:rPr>
        <w:t>Used to</w:t>
      </w:r>
      <w:r w:rsidR="002D6796" w:rsidRPr="002C2FA6">
        <w:rPr>
          <w:rFonts w:asciiTheme="minorHAnsi" w:hAnsiTheme="minorHAnsi" w:cstheme="minorHAnsi"/>
          <w:sz w:val="22"/>
          <w:szCs w:val="22"/>
        </w:rPr>
        <w:t xml:space="preserve"> appoint a representative</w:t>
      </w:r>
      <w:r w:rsidR="00D30D79">
        <w:rPr>
          <w:rFonts w:asciiTheme="minorHAnsi" w:hAnsiTheme="minorHAnsi" w:cstheme="minorHAnsi"/>
          <w:sz w:val="22"/>
          <w:szCs w:val="22"/>
        </w:rPr>
        <w:t xml:space="preserve"> for estates valued</w:t>
      </w:r>
      <w:r w:rsidR="00E77FDA">
        <w:rPr>
          <w:rFonts w:asciiTheme="minorHAnsi" w:hAnsiTheme="minorHAnsi" w:cstheme="minorHAnsi"/>
          <w:sz w:val="22"/>
          <w:szCs w:val="22"/>
        </w:rPr>
        <w:t xml:space="preserve"> </w:t>
      </w:r>
      <w:r w:rsidR="00D30D79">
        <w:rPr>
          <w:rFonts w:asciiTheme="minorHAnsi" w:hAnsiTheme="minorHAnsi" w:cstheme="minorHAnsi"/>
          <w:sz w:val="22"/>
          <w:szCs w:val="22"/>
        </w:rPr>
        <w:t>at $10,000 or less</w:t>
      </w:r>
      <w:r w:rsidR="00F12173">
        <w:rPr>
          <w:rFonts w:asciiTheme="minorHAnsi" w:hAnsiTheme="minorHAnsi" w:cstheme="minorHAnsi"/>
          <w:sz w:val="22"/>
          <w:szCs w:val="22"/>
        </w:rPr>
        <w:t>.</w:t>
      </w:r>
      <w:r w:rsidR="002D6796" w:rsidRPr="002C2FA6">
        <w:rPr>
          <w:rFonts w:asciiTheme="minorHAnsi" w:hAnsiTheme="minorHAnsi" w:cstheme="minorHAnsi"/>
          <w:sz w:val="22"/>
          <w:szCs w:val="22"/>
        </w:rPr>
        <w:t xml:space="preserve"> </w:t>
      </w:r>
      <w:r w:rsidR="00E77FDA">
        <w:rPr>
          <w:rFonts w:asciiTheme="minorHAnsi" w:hAnsiTheme="minorHAnsi" w:cstheme="minorHAnsi"/>
          <w:sz w:val="22"/>
          <w:szCs w:val="22"/>
        </w:rPr>
        <w:t xml:space="preserve">The designated person </w:t>
      </w:r>
      <w:r w:rsidR="00F12173">
        <w:rPr>
          <w:rFonts w:asciiTheme="minorHAnsi" w:hAnsiTheme="minorHAnsi" w:cstheme="minorHAnsi"/>
          <w:sz w:val="22"/>
          <w:szCs w:val="22"/>
        </w:rPr>
        <w:t xml:space="preserve">must use the funds </w:t>
      </w:r>
      <w:r w:rsidR="002D6796" w:rsidRPr="002C2FA6">
        <w:rPr>
          <w:rFonts w:asciiTheme="minorHAnsi" w:hAnsiTheme="minorHAnsi" w:cstheme="minorHAnsi"/>
          <w:sz w:val="22"/>
          <w:szCs w:val="22"/>
        </w:rPr>
        <w:t>to pay the funeral expenses, the debts, and dispose of the assets of the estate of the deceased.</w:t>
      </w:r>
      <w:r w:rsidR="008F1606" w:rsidRPr="002C2FA6">
        <w:rPr>
          <w:rFonts w:asciiTheme="minorHAnsi" w:hAnsiTheme="minorHAnsi" w:cstheme="minorHAnsi"/>
          <w:sz w:val="22"/>
          <w:szCs w:val="22"/>
        </w:rPr>
        <w:t xml:space="preserve"> This is not appointing an Administrator.</w:t>
      </w:r>
    </w:p>
    <w:p w14:paraId="2B95C865" w14:textId="77777777" w:rsidR="002D6796" w:rsidRPr="002C2FA6" w:rsidRDefault="002D6796" w:rsidP="002D6796">
      <w:pPr>
        <w:pStyle w:val="Default"/>
        <w:rPr>
          <w:rFonts w:asciiTheme="minorHAnsi" w:hAnsiTheme="minorHAnsi" w:cstheme="minorHAnsi"/>
          <w:sz w:val="22"/>
          <w:szCs w:val="22"/>
        </w:rPr>
      </w:pPr>
    </w:p>
    <w:p w14:paraId="2C35A415" w14:textId="13109119" w:rsidR="002D6796" w:rsidRPr="002C2FA6" w:rsidRDefault="002D6796" w:rsidP="002D6796">
      <w:pPr>
        <w:pStyle w:val="Default"/>
        <w:ind w:left="360"/>
        <w:jc w:val="both"/>
        <w:rPr>
          <w:rFonts w:asciiTheme="minorHAnsi" w:hAnsiTheme="minorHAnsi" w:cstheme="minorHAnsi"/>
          <w:sz w:val="22"/>
          <w:szCs w:val="22"/>
        </w:rPr>
      </w:pPr>
      <w:r w:rsidRPr="002C2FA6">
        <w:rPr>
          <w:rFonts w:asciiTheme="minorHAnsi" w:hAnsiTheme="minorHAnsi" w:cstheme="minorHAnsi"/>
          <w:sz w:val="22"/>
          <w:szCs w:val="22"/>
        </w:rPr>
        <w:t xml:space="preserve">Note:  </w:t>
      </w:r>
      <w:r w:rsidR="008E5246" w:rsidRPr="002C2FA6">
        <w:rPr>
          <w:rFonts w:asciiTheme="minorHAnsi" w:hAnsiTheme="minorHAnsi" w:cstheme="minorHAnsi"/>
          <w:sz w:val="22"/>
          <w:szCs w:val="22"/>
        </w:rPr>
        <w:t>I</w:t>
      </w:r>
      <w:r w:rsidRPr="002C2FA6">
        <w:rPr>
          <w:rFonts w:asciiTheme="minorHAnsi" w:hAnsiTheme="minorHAnsi" w:cstheme="minorHAnsi"/>
          <w:sz w:val="22"/>
          <w:szCs w:val="22"/>
        </w:rPr>
        <w:t>f the estate is under $10,000.00</w:t>
      </w:r>
      <w:r w:rsidR="008E5246" w:rsidRPr="002C2FA6">
        <w:rPr>
          <w:rFonts w:asciiTheme="minorHAnsi" w:hAnsiTheme="minorHAnsi" w:cstheme="minorHAnsi"/>
          <w:sz w:val="22"/>
          <w:szCs w:val="22"/>
        </w:rPr>
        <w:t xml:space="preserve">, an applicant is not </w:t>
      </w:r>
      <w:r w:rsidR="008E5246" w:rsidRPr="002C2FA6">
        <w:rPr>
          <w:rFonts w:asciiTheme="minorHAnsi" w:hAnsiTheme="minorHAnsi" w:cstheme="minorHAnsi"/>
          <w:i/>
          <w:sz w:val="22"/>
          <w:szCs w:val="22"/>
        </w:rPr>
        <w:t>required</w:t>
      </w:r>
      <w:r w:rsidR="008E5246" w:rsidRPr="002C2FA6">
        <w:rPr>
          <w:rFonts w:asciiTheme="minorHAnsi" w:hAnsiTheme="minorHAnsi" w:cstheme="minorHAnsi"/>
          <w:sz w:val="22"/>
          <w:szCs w:val="22"/>
        </w:rPr>
        <w:t xml:space="preserve"> to file a Request for an Order under </w:t>
      </w:r>
      <w:hyperlink r:id="rId27" w:history="1">
        <w:r w:rsidR="00C07D98" w:rsidRPr="002C2FA6">
          <w:rPr>
            <w:rStyle w:val="Hyperlink"/>
            <w:rFonts w:asciiTheme="minorHAnsi" w:hAnsiTheme="minorHAnsi" w:cstheme="minorHAnsi"/>
            <w:sz w:val="22"/>
            <w:szCs w:val="22"/>
          </w:rPr>
          <w:t>Section 47</w:t>
        </w:r>
      </w:hyperlink>
      <w:r w:rsidR="00DA72FF" w:rsidRPr="002C2FA6">
        <w:rPr>
          <w:rFonts w:asciiTheme="minorHAnsi" w:hAnsiTheme="minorHAnsi" w:cstheme="minorHAnsi"/>
          <w:sz w:val="22"/>
          <w:szCs w:val="22"/>
        </w:rPr>
        <w:t xml:space="preserve">. </w:t>
      </w:r>
      <w:r w:rsidRPr="002C2FA6">
        <w:rPr>
          <w:rFonts w:asciiTheme="minorHAnsi" w:hAnsiTheme="minorHAnsi" w:cstheme="minorHAnsi"/>
          <w:sz w:val="22"/>
          <w:szCs w:val="22"/>
        </w:rPr>
        <w:t>The option</w:t>
      </w:r>
      <w:r w:rsidR="008E5246" w:rsidRPr="002C2FA6">
        <w:rPr>
          <w:rFonts w:asciiTheme="minorHAnsi" w:hAnsiTheme="minorHAnsi" w:cstheme="minorHAnsi"/>
          <w:sz w:val="22"/>
          <w:szCs w:val="22"/>
        </w:rPr>
        <w:t xml:space="preserve">s remain </w:t>
      </w:r>
      <w:r w:rsidRPr="002C2FA6">
        <w:rPr>
          <w:rFonts w:asciiTheme="minorHAnsi" w:hAnsiTheme="minorHAnsi" w:cstheme="minorHAnsi"/>
          <w:sz w:val="22"/>
          <w:szCs w:val="22"/>
        </w:rPr>
        <w:t>available</w:t>
      </w:r>
      <w:r w:rsidR="008E5246" w:rsidRPr="002C2FA6">
        <w:rPr>
          <w:rFonts w:asciiTheme="minorHAnsi" w:hAnsiTheme="minorHAnsi" w:cstheme="minorHAnsi"/>
          <w:sz w:val="22"/>
          <w:szCs w:val="22"/>
        </w:rPr>
        <w:t xml:space="preserve"> for the applicant</w:t>
      </w:r>
      <w:r w:rsidRPr="002C2FA6">
        <w:rPr>
          <w:rFonts w:asciiTheme="minorHAnsi" w:hAnsiTheme="minorHAnsi" w:cstheme="minorHAnsi"/>
          <w:sz w:val="22"/>
          <w:szCs w:val="22"/>
        </w:rPr>
        <w:t xml:space="preserve"> to file a Request for Probate, </w:t>
      </w:r>
      <w:r w:rsidR="008E5246" w:rsidRPr="002C2FA6">
        <w:rPr>
          <w:rFonts w:asciiTheme="minorHAnsi" w:hAnsiTheme="minorHAnsi" w:cstheme="minorHAnsi"/>
          <w:sz w:val="22"/>
          <w:szCs w:val="22"/>
        </w:rPr>
        <w:t xml:space="preserve">a </w:t>
      </w:r>
      <w:r w:rsidRPr="002C2FA6">
        <w:rPr>
          <w:rFonts w:asciiTheme="minorHAnsi" w:hAnsiTheme="minorHAnsi" w:cstheme="minorHAnsi"/>
          <w:sz w:val="22"/>
          <w:szCs w:val="22"/>
        </w:rPr>
        <w:t xml:space="preserve">Request for Letters of Administration with Will Annexed, or </w:t>
      </w:r>
      <w:r w:rsidR="008E5246" w:rsidRPr="002C2FA6">
        <w:rPr>
          <w:rFonts w:asciiTheme="minorHAnsi" w:hAnsiTheme="minorHAnsi" w:cstheme="minorHAnsi"/>
          <w:sz w:val="22"/>
          <w:szCs w:val="22"/>
        </w:rPr>
        <w:t xml:space="preserve">a </w:t>
      </w:r>
      <w:r w:rsidRPr="002C2FA6">
        <w:rPr>
          <w:rFonts w:asciiTheme="minorHAnsi" w:hAnsiTheme="minorHAnsi" w:cstheme="minorHAnsi"/>
          <w:sz w:val="22"/>
          <w:szCs w:val="22"/>
        </w:rPr>
        <w:t>Request for Letters of Administration.</w:t>
      </w:r>
    </w:p>
    <w:p w14:paraId="20E487DB" w14:textId="77777777" w:rsidR="002D6796" w:rsidRPr="002C2FA6" w:rsidRDefault="002D6796" w:rsidP="002D6796">
      <w:pPr>
        <w:spacing w:after="0" w:line="240" w:lineRule="auto"/>
        <w:rPr>
          <w:rFonts w:cstheme="minorHAnsi"/>
          <w:bCs/>
        </w:rPr>
      </w:pPr>
    </w:p>
    <w:tbl>
      <w:tblPr>
        <w:tblStyle w:val="TableGrid"/>
        <w:tblW w:w="0" w:type="auto"/>
        <w:tblInd w:w="360" w:type="dxa"/>
        <w:tblLook w:val="04A0" w:firstRow="1" w:lastRow="0" w:firstColumn="1" w:lastColumn="0" w:noHBand="0" w:noVBand="1"/>
      </w:tblPr>
      <w:tblGrid>
        <w:gridCol w:w="857"/>
        <w:gridCol w:w="8439"/>
      </w:tblGrid>
      <w:tr w:rsidR="002D6796" w:rsidRPr="002C2FA6" w14:paraId="3A8D4DAA" w14:textId="77777777" w:rsidTr="006A4C0A">
        <w:tc>
          <w:tcPr>
            <w:tcW w:w="857" w:type="dxa"/>
          </w:tcPr>
          <w:p w14:paraId="7A3CA84F" w14:textId="4BA9FE51" w:rsidR="002D6796" w:rsidRPr="002C2FA6" w:rsidRDefault="002D6796" w:rsidP="006A4C0A">
            <w:pPr>
              <w:rPr>
                <w:rFonts w:cstheme="minorHAnsi"/>
              </w:rPr>
            </w:pPr>
            <w:hyperlink r:id="rId28" w:history="1">
              <w:r w:rsidRPr="002C2FA6">
                <w:rPr>
                  <w:rStyle w:val="Hyperlink"/>
                  <w:rFonts w:cstheme="minorHAnsi"/>
                </w:rPr>
                <w:t>74FF</w:t>
              </w:r>
            </w:hyperlink>
          </w:p>
        </w:tc>
        <w:tc>
          <w:tcPr>
            <w:tcW w:w="8439" w:type="dxa"/>
          </w:tcPr>
          <w:p w14:paraId="0411D10B" w14:textId="77777777" w:rsidR="002D6796" w:rsidRPr="002C2FA6" w:rsidRDefault="002D6796" w:rsidP="006A4C0A">
            <w:pPr>
              <w:rPr>
                <w:rFonts w:cstheme="minorHAnsi"/>
              </w:rPr>
            </w:pPr>
            <w:r w:rsidRPr="002C2FA6">
              <w:rPr>
                <w:rFonts w:cstheme="minorHAnsi"/>
              </w:rPr>
              <w:t>REQUEST FOR ORDER UNDER SECTION 47 OF THE COURT OF KING’S BENCH SURROGATE PRACTICE ACT</w:t>
            </w:r>
          </w:p>
        </w:tc>
      </w:tr>
      <w:tr w:rsidR="002D6796" w:rsidRPr="002C2FA6" w14:paraId="5857376E" w14:textId="77777777" w:rsidTr="006A4C0A">
        <w:tc>
          <w:tcPr>
            <w:tcW w:w="857" w:type="dxa"/>
          </w:tcPr>
          <w:p w14:paraId="59E95536" w14:textId="30259908" w:rsidR="002D6796" w:rsidRPr="002C2FA6" w:rsidRDefault="002D6796" w:rsidP="006A4C0A">
            <w:pPr>
              <w:rPr>
                <w:rFonts w:cstheme="minorHAnsi"/>
              </w:rPr>
            </w:pPr>
            <w:hyperlink r:id="rId29" w:history="1">
              <w:r w:rsidRPr="002C2FA6">
                <w:rPr>
                  <w:rStyle w:val="Hyperlink"/>
                  <w:rFonts w:cstheme="minorHAnsi"/>
                </w:rPr>
                <w:t>74GG</w:t>
              </w:r>
            </w:hyperlink>
          </w:p>
        </w:tc>
        <w:tc>
          <w:tcPr>
            <w:tcW w:w="8439" w:type="dxa"/>
          </w:tcPr>
          <w:p w14:paraId="6776EC61" w14:textId="43521E45" w:rsidR="002D6796" w:rsidRPr="002C2FA6" w:rsidRDefault="002D6796" w:rsidP="006A4C0A">
            <w:pPr>
              <w:rPr>
                <w:rFonts w:cstheme="minorHAnsi"/>
              </w:rPr>
            </w:pPr>
            <w:r w:rsidRPr="002C2FA6">
              <w:rPr>
                <w:rFonts w:cstheme="minorHAnsi"/>
              </w:rPr>
              <w:t>ORDER UNDER SECTION 47 OF THE COURT OF KING’S BENCH SURROGATE PRACTICE ACT</w:t>
            </w:r>
            <w:r w:rsidR="0066661C" w:rsidRPr="002C2FA6">
              <w:rPr>
                <w:rFonts w:cstheme="minorHAnsi"/>
              </w:rPr>
              <w:t xml:space="preserve"> (provide 2 copies)</w:t>
            </w:r>
          </w:p>
        </w:tc>
      </w:tr>
    </w:tbl>
    <w:p w14:paraId="6C0A4CC6" w14:textId="6626262B" w:rsidR="00F67257" w:rsidRPr="002C2FA6" w:rsidRDefault="00F67257" w:rsidP="00EE2F4C">
      <w:pPr>
        <w:spacing w:after="0" w:line="240" w:lineRule="auto"/>
        <w:rPr>
          <w:rFonts w:cstheme="minorHAnsi"/>
          <w:color w:val="202124"/>
          <w:shd w:val="clear" w:color="auto" w:fill="FFFFFF"/>
        </w:rPr>
      </w:pPr>
    </w:p>
    <w:p w14:paraId="62303BB1" w14:textId="77777777" w:rsidR="00F67257" w:rsidRPr="002C2FA6" w:rsidRDefault="00F67257" w:rsidP="00EE2F4C">
      <w:pPr>
        <w:spacing w:after="0" w:line="240" w:lineRule="auto"/>
        <w:rPr>
          <w:rFonts w:cstheme="minorHAnsi"/>
          <w:color w:val="202124"/>
          <w:shd w:val="clear" w:color="auto" w:fill="FFFFFF"/>
        </w:rPr>
      </w:pPr>
    </w:p>
    <w:p w14:paraId="6894C647" w14:textId="3DC32043" w:rsidR="00FE6256" w:rsidRPr="00E00C7C" w:rsidRDefault="00FE6256" w:rsidP="00BE56B8">
      <w:pPr>
        <w:pStyle w:val="ListParagraph"/>
        <w:numPr>
          <w:ilvl w:val="0"/>
          <w:numId w:val="13"/>
        </w:numPr>
        <w:tabs>
          <w:tab w:val="right" w:pos="9360"/>
        </w:tabs>
        <w:spacing w:after="0" w:line="240" w:lineRule="auto"/>
        <w:ind w:left="360"/>
        <w:rPr>
          <w:rFonts w:cstheme="minorHAnsi"/>
          <w:b/>
        </w:rPr>
      </w:pPr>
      <w:bookmarkStart w:id="3" w:name="_Hlk211928267"/>
      <w:r w:rsidRPr="00E00C7C">
        <w:rPr>
          <w:rFonts w:cstheme="minorHAnsi"/>
          <w:b/>
        </w:rPr>
        <w:t>REQUEST FOR LETTERS OF ADMINISTRATION WITH WILL ANNEXED</w:t>
      </w:r>
      <w:r w:rsidR="00E00C7C" w:rsidRPr="00E00C7C">
        <w:rPr>
          <w:rFonts w:cstheme="minorHAnsi"/>
          <w:b/>
        </w:rPr>
        <w:t xml:space="preserve"> (</w:t>
      </w:r>
      <w:r w:rsidR="00376D13" w:rsidRPr="00E00C7C">
        <w:rPr>
          <w:rFonts w:cstheme="minorHAnsi"/>
          <w:b/>
        </w:rPr>
        <w:t xml:space="preserve"> </w:t>
      </w:r>
      <w:bookmarkEnd w:id="3"/>
      <w:r w:rsidRPr="00E00C7C">
        <w:rPr>
          <w:rFonts w:cstheme="minorHAnsi"/>
          <w:b/>
        </w:rPr>
        <w:t>18 PAGES</w:t>
      </w:r>
      <w:r w:rsidR="00E00C7C">
        <w:rPr>
          <w:rFonts w:cstheme="minorHAnsi"/>
          <w:b/>
        </w:rPr>
        <w:t>)</w:t>
      </w:r>
      <w:r w:rsidRPr="00E00C7C">
        <w:rPr>
          <w:rFonts w:cstheme="minorHAnsi"/>
          <w:b/>
        </w:rPr>
        <w:t> </w:t>
      </w:r>
    </w:p>
    <w:p w14:paraId="1C0EED72" w14:textId="35551A2C" w:rsidR="00776123" w:rsidRPr="002C2FA6" w:rsidRDefault="00E55857" w:rsidP="00776123">
      <w:pPr>
        <w:spacing w:after="0" w:line="240" w:lineRule="auto"/>
        <w:ind w:left="360"/>
        <w:jc w:val="both"/>
        <w:rPr>
          <w:rFonts w:cstheme="minorHAnsi"/>
          <w:color w:val="202124"/>
          <w:shd w:val="clear" w:color="auto" w:fill="FFFFFF"/>
        </w:rPr>
      </w:pPr>
      <w:r>
        <w:rPr>
          <w:rFonts w:cstheme="minorHAnsi"/>
        </w:rPr>
        <w:t>A</w:t>
      </w:r>
      <w:r w:rsidR="00776123" w:rsidRPr="002C2FA6">
        <w:rPr>
          <w:rFonts w:cstheme="minorHAnsi"/>
        </w:rPr>
        <w:t>sks the Court to appoint an Administrator(s) to manage the estate of a deceased who had a Will but one of the following scenarios apply:</w:t>
      </w:r>
    </w:p>
    <w:p w14:paraId="2E8780FD" w14:textId="77777777" w:rsidR="00FE6256" w:rsidRPr="002C2FA6" w:rsidRDefault="00FE6256" w:rsidP="00FE6256">
      <w:pPr>
        <w:spacing w:after="0" w:line="240" w:lineRule="auto"/>
        <w:rPr>
          <w:rFonts w:cstheme="minorHAnsi"/>
        </w:rPr>
      </w:pPr>
    </w:p>
    <w:p w14:paraId="663A86E2" w14:textId="692A1374" w:rsidR="001F10D7" w:rsidRPr="002C2FA6" w:rsidRDefault="00FE6256" w:rsidP="00470FF8">
      <w:pPr>
        <w:pStyle w:val="ListParagraph"/>
        <w:numPr>
          <w:ilvl w:val="0"/>
          <w:numId w:val="30"/>
        </w:numPr>
        <w:spacing w:after="0" w:line="240" w:lineRule="auto"/>
        <w:jc w:val="both"/>
        <w:rPr>
          <w:rFonts w:cstheme="minorHAnsi"/>
          <w:color w:val="202124"/>
          <w:shd w:val="clear" w:color="auto" w:fill="FFFFFF"/>
        </w:rPr>
      </w:pPr>
      <w:r w:rsidRPr="002C2FA6">
        <w:rPr>
          <w:rFonts w:cstheme="minorHAnsi"/>
        </w:rPr>
        <w:t>the deceased</w:t>
      </w:r>
      <w:r w:rsidRPr="002C2FA6">
        <w:rPr>
          <w:rFonts w:cstheme="minorHAnsi"/>
          <w:bCs/>
          <w:color w:val="202124"/>
          <w:shd w:val="clear" w:color="auto" w:fill="FFFFFF"/>
        </w:rPr>
        <w:t xml:space="preserve"> left an informal document </w:t>
      </w:r>
      <w:r w:rsidR="001F10D7" w:rsidRPr="002C2FA6">
        <w:rPr>
          <w:rFonts w:cstheme="minorHAnsi"/>
          <w:bCs/>
          <w:color w:val="202124"/>
          <w:shd w:val="clear" w:color="auto" w:fill="FFFFFF"/>
        </w:rPr>
        <w:t>alleging</w:t>
      </w:r>
      <w:r w:rsidRPr="002C2FA6">
        <w:rPr>
          <w:rFonts w:cstheme="minorHAnsi"/>
          <w:bCs/>
          <w:color w:val="202124"/>
          <w:shd w:val="clear" w:color="auto" w:fill="FFFFFF"/>
        </w:rPr>
        <w:t xml:space="preserve"> to express their </w:t>
      </w:r>
      <w:r w:rsidR="00915DF9">
        <w:rPr>
          <w:rFonts w:cstheme="minorHAnsi"/>
          <w:bCs/>
          <w:color w:val="202124"/>
          <w:shd w:val="clear" w:color="auto" w:fill="FFFFFF"/>
        </w:rPr>
        <w:t xml:space="preserve">personal </w:t>
      </w:r>
      <w:r w:rsidRPr="002C2FA6">
        <w:rPr>
          <w:rFonts w:cstheme="minorHAnsi"/>
          <w:bCs/>
          <w:color w:val="202124"/>
          <w:shd w:val="clear" w:color="auto" w:fill="FFFFFF"/>
        </w:rPr>
        <w:t>wishes</w:t>
      </w:r>
      <w:r w:rsidR="00915DF9">
        <w:rPr>
          <w:rFonts w:cstheme="minorHAnsi"/>
          <w:color w:val="202124"/>
          <w:shd w:val="clear" w:color="auto" w:fill="FFFFFF"/>
        </w:rPr>
        <w:t xml:space="preserve"> after death</w:t>
      </w:r>
      <w:r w:rsidR="00030EA4">
        <w:rPr>
          <w:rFonts w:cstheme="minorHAnsi"/>
          <w:color w:val="202124"/>
          <w:shd w:val="clear" w:color="auto" w:fill="FFFFFF"/>
        </w:rPr>
        <w:t>.</w:t>
      </w:r>
      <w:r w:rsidRPr="002C2FA6">
        <w:rPr>
          <w:rFonts w:cstheme="minorHAnsi"/>
          <w:color w:val="202124"/>
          <w:shd w:val="clear" w:color="auto" w:fill="FFFFFF"/>
        </w:rPr>
        <w:t xml:space="preserve"> </w:t>
      </w:r>
    </w:p>
    <w:p w14:paraId="5F8D6531" w14:textId="24A3F1E0" w:rsidR="001F10D7" w:rsidRPr="002C2FA6" w:rsidRDefault="00FE6256" w:rsidP="00470FF8">
      <w:pPr>
        <w:pStyle w:val="ListParagraph"/>
        <w:numPr>
          <w:ilvl w:val="0"/>
          <w:numId w:val="30"/>
        </w:numPr>
        <w:spacing w:after="0" w:line="240" w:lineRule="auto"/>
        <w:jc w:val="both"/>
        <w:rPr>
          <w:rFonts w:cstheme="minorHAnsi"/>
          <w:color w:val="202124"/>
          <w:shd w:val="clear" w:color="auto" w:fill="FFFFFF"/>
        </w:rPr>
      </w:pPr>
      <w:r w:rsidRPr="002C2FA6">
        <w:rPr>
          <w:rFonts w:cstheme="minorHAnsi"/>
          <w:color w:val="202124"/>
          <w:shd w:val="clear" w:color="auto" w:fill="FFFFFF"/>
        </w:rPr>
        <w:t xml:space="preserve">an Executor was not named in the Will, or </w:t>
      </w:r>
    </w:p>
    <w:p w14:paraId="4378CD62" w14:textId="09DAB63C" w:rsidR="00470FF8" w:rsidRPr="002C2FA6" w:rsidRDefault="00FE6256" w:rsidP="00470FF8">
      <w:pPr>
        <w:pStyle w:val="ListParagraph"/>
        <w:numPr>
          <w:ilvl w:val="0"/>
          <w:numId w:val="30"/>
        </w:numPr>
        <w:spacing w:after="0" w:line="240" w:lineRule="auto"/>
        <w:jc w:val="both"/>
        <w:rPr>
          <w:rFonts w:cstheme="minorHAnsi"/>
        </w:rPr>
      </w:pPr>
      <w:r w:rsidRPr="002C2FA6">
        <w:rPr>
          <w:rFonts w:cstheme="minorHAnsi"/>
          <w:color w:val="202124"/>
          <w:shd w:val="clear" w:color="auto" w:fill="FFFFFF"/>
        </w:rPr>
        <w:t xml:space="preserve">the Executor named in the Will is now deceased or otherwise unable or unwilling to act </w:t>
      </w:r>
      <w:r w:rsidR="00030EA4">
        <w:rPr>
          <w:rFonts w:cstheme="minorHAnsi"/>
          <w:color w:val="202124"/>
          <w:shd w:val="clear" w:color="auto" w:fill="FFFFFF"/>
        </w:rPr>
        <w:t xml:space="preserve">or continue acting </w:t>
      </w:r>
      <w:r w:rsidRPr="002C2FA6">
        <w:rPr>
          <w:rFonts w:cstheme="minorHAnsi"/>
          <w:color w:val="202124"/>
          <w:shd w:val="clear" w:color="auto" w:fill="FFFFFF"/>
        </w:rPr>
        <w:t>as Executor.</w:t>
      </w:r>
      <w:r w:rsidR="00C734AF" w:rsidRPr="002C2FA6">
        <w:rPr>
          <w:rFonts w:cstheme="minorHAnsi"/>
        </w:rPr>
        <w:t xml:space="preserve"> </w:t>
      </w:r>
    </w:p>
    <w:p w14:paraId="14E08BE9" w14:textId="77777777" w:rsidR="00FE6256" w:rsidRPr="002C2FA6" w:rsidRDefault="00FE6256" w:rsidP="00FE6256">
      <w:pPr>
        <w:spacing w:after="0" w:line="240" w:lineRule="auto"/>
        <w:rPr>
          <w:rFonts w:cstheme="minorHAnsi"/>
          <w:color w:val="202124"/>
          <w:shd w:val="clear" w:color="auto" w:fill="FFFFFF"/>
        </w:rPr>
      </w:pPr>
    </w:p>
    <w:tbl>
      <w:tblPr>
        <w:tblStyle w:val="TableGrid"/>
        <w:tblW w:w="0" w:type="auto"/>
        <w:tblInd w:w="360" w:type="dxa"/>
        <w:tblLook w:val="04A0" w:firstRow="1" w:lastRow="0" w:firstColumn="1" w:lastColumn="0" w:noHBand="0" w:noVBand="1"/>
      </w:tblPr>
      <w:tblGrid>
        <w:gridCol w:w="715"/>
        <w:gridCol w:w="8275"/>
      </w:tblGrid>
      <w:tr w:rsidR="00FE6256" w:rsidRPr="002C2FA6" w14:paraId="47BA0E51" w14:textId="77777777" w:rsidTr="00ED65F1">
        <w:tc>
          <w:tcPr>
            <w:tcW w:w="715" w:type="dxa"/>
          </w:tcPr>
          <w:p w14:paraId="05642F8E" w14:textId="77777777" w:rsidR="00FE6256" w:rsidRPr="002C2FA6" w:rsidRDefault="00FE6256" w:rsidP="00ED65F1">
            <w:pPr>
              <w:rPr>
                <w:rFonts w:cstheme="minorHAnsi"/>
              </w:rPr>
            </w:pPr>
            <w:hyperlink r:id="rId30" w:history="1">
              <w:r w:rsidRPr="002C2FA6">
                <w:rPr>
                  <w:rStyle w:val="Hyperlink"/>
                  <w:rFonts w:cstheme="minorHAnsi"/>
                </w:rPr>
                <w:t>74C</w:t>
              </w:r>
            </w:hyperlink>
          </w:p>
        </w:tc>
        <w:tc>
          <w:tcPr>
            <w:tcW w:w="8275" w:type="dxa"/>
          </w:tcPr>
          <w:p w14:paraId="6F81201E" w14:textId="77777777" w:rsidR="00FE6256" w:rsidRPr="002C2FA6" w:rsidRDefault="00FE6256" w:rsidP="00ED65F1">
            <w:pPr>
              <w:rPr>
                <w:rFonts w:cstheme="minorHAnsi"/>
              </w:rPr>
            </w:pPr>
            <w:r w:rsidRPr="002C2FA6">
              <w:rPr>
                <w:rFonts w:cstheme="minorHAnsi"/>
                <w:color w:val="202124"/>
                <w:shd w:val="clear" w:color="auto" w:fill="FFFFFF"/>
              </w:rPr>
              <w:t>REQUEST FOR LETTERS OF ADMINISTRATION WITH WILL ANNEXED</w:t>
            </w:r>
          </w:p>
        </w:tc>
      </w:tr>
      <w:tr w:rsidR="00FE6256" w:rsidRPr="002C2FA6" w14:paraId="0B0A6395" w14:textId="77777777" w:rsidTr="00ED65F1">
        <w:tc>
          <w:tcPr>
            <w:tcW w:w="715" w:type="dxa"/>
          </w:tcPr>
          <w:p w14:paraId="47C41729" w14:textId="77777777" w:rsidR="00FE6256" w:rsidRPr="002C2FA6" w:rsidRDefault="00FE6256" w:rsidP="00ED65F1">
            <w:pPr>
              <w:rPr>
                <w:rFonts w:cstheme="minorHAnsi"/>
              </w:rPr>
            </w:pPr>
            <w:hyperlink r:id="rId31" w:history="1">
              <w:r w:rsidRPr="002C2FA6">
                <w:rPr>
                  <w:rStyle w:val="Hyperlink"/>
                  <w:rFonts w:cstheme="minorHAnsi"/>
                </w:rPr>
                <w:t>74B</w:t>
              </w:r>
            </w:hyperlink>
          </w:p>
        </w:tc>
        <w:tc>
          <w:tcPr>
            <w:tcW w:w="8275" w:type="dxa"/>
          </w:tcPr>
          <w:p w14:paraId="48B962A6" w14:textId="77777777" w:rsidR="00FE6256" w:rsidRPr="002C2FA6" w:rsidRDefault="00FE6256" w:rsidP="00ED65F1">
            <w:pPr>
              <w:rPr>
                <w:rFonts w:cstheme="minorHAnsi"/>
              </w:rPr>
            </w:pPr>
            <w:r w:rsidRPr="002C2FA6">
              <w:rPr>
                <w:rFonts w:cstheme="minorHAnsi"/>
              </w:rPr>
              <w:t>INVENTORY AND VALUATION OF THE PROPERTY OF THE DECEASED</w:t>
            </w:r>
          </w:p>
        </w:tc>
      </w:tr>
      <w:tr w:rsidR="00FE6256" w:rsidRPr="002C2FA6" w14:paraId="5D055217" w14:textId="77777777" w:rsidTr="00ED65F1">
        <w:tc>
          <w:tcPr>
            <w:tcW w:w="715" w:type="dxa"/>
          </w:tcPr>
          <w:p w14:paraId="289B0679" w14:textId="77777777" w:rsidR="00FE6256" w:rsidRPr="002C2FA6" w:rsidRDefault="00FE6256" w:rsidP="00ED65F1">
            <w:pPr>
              <w:rPr>
                <w:rFonts w:cstheme="minorHAnsi"/>
              </w:rPr>
            </w:pPr>
            <w:hyperlink r:id="rId32" w:history="1">
              <w:r w:rsidRPr="002C2FA6">
                <w:rPr>
                  <w:rStyle w:val="Hyperlink"/>
                  <w:rFonts w:cstheme="minorHAnsi"/>
                </w:rPr>
                <w:t>74D</w:t>
              </w:r>
            </w:hyperlink>
          </w:p>
        </w:tc>
        <w:tc>
          <w:tcPr>
            <w:tcW w:w="8275" w:type="dxa"/>
          </w:tcPr>
          <w:p w14:paraId="5E542466" w14:textId="77777777" w:rsidR="00FE6256" w:rsidRPr="002C2FA6" w:rsidRDefault="00FE6256" w:rsidP="00ED65F1">
            <w:pPr>
              <w:rPr>
                <w:rFonts w:cstheme="minorHAnsi"/>
              </w:rPr>
            </w:pPr>
            <w:r w:rsidRPr="002C2FA6">
              <w:rPr>
                <w:rFonts w:cstheme="minorHAnsi"/>
              </w:rPr>
              <w:t>AFFIDAVIT OF EXECUTION</w:t>
            </w:r>
          </w:p>
        </w:tc>
      </w:tr>
      <w:tr w:rsidR="00FE6256" w:rsidRPr="002C2FA6" w14:paraId="621EEFAD" w14:textId="77777777" w:rsidTr="00ED65F1">
        <w:tc>
          <w:tcPr>
            <w:tcW w:w="715" w:type="dxa"/>
          </w:tcPr>
          <w:p w14:paraId="302B31EB" w14:textId="77777777" w:rsidR="00FE6256" w:rsidRPr="002C2FA6" w:rsidRDefault="00FE6256" w:rsidP="00ED65F1">
            <w:pPr>
              <w:rPr>
                <w:rFonts w:cstheme="minorHAnsi"/>
              </w:rPr>
            </w:pPr>
            <w:hyperlink r:id="rId33" w:history="1">
              <w:r w:rsidRPr="002C2FA6">
                <w:rPr>
                  <w:rStyle w:val="Hyperlink"/>
                  <w:rFonts w:cstheme="minorHAnsi"/>
                </w:rPr>
                <w:t>74M</w:t>
              </w:r>
            </w:hyperlink>
          </w:p>
        </w:tc>
        <w:tc>
          <w:tcPr>
            <w:tcW w:w="8275" w:type="dxa"/>
          </w:tcPr>
          <w:p w14:paraId="0426DDFD" w14:textId="77777777" w:rsidR="00FE6256" w:rsidRPr="002C2FA6" w:rsidRDefault="00FE6256" w:rsidP="00ED65F1">
            <w:pPr>
              <w:rPr>
                <w:rFonts w:cstheme="minorHAnsi"/>
              </w:rPr>
            </w:pPr>
            <w:r w:rsidRPr="002C2FA6">
              <w:rPr>
                <w:rFonts w:cstheme="minorHAnsi"/>
              </w:rPr>
              <w:t>NOMINATION OF ADMINISTRATOR</w:t>
            </w:r>
          </w:p>
        </w:tc>
      </w:tr>
      <w:tr w:rsidR="00FE6256" w:rsidRPr="002C2FA6" w14:paraId="0554ECAE" w14:textId="77777777" w:rsidTr="00ED65F1">
        <w:tc>
          <w:tcPr>
            <w:tcW w:w="715" w:type="dxa"/>
          </w:tcPr>
          <w:p w14:paraId="57DDA599" w14:textId="77777777" w:rsidR="00FE6256" w:rsidRPr="002C2FA6" w:rsidRDefault="00FE6256" w:rsidP="00ED65F1">
            <w:pPr>
              <w:rPr>
                <w:rFonts w:cstheme="minorHAnsi"/>
              </w:rPr>
            </w:pPr>
            <w:hyperlink r:id="rId34" w:history="1">
              <w:r w:rsidRPr="002C2FA6">
                <w:rPr>
                  <w:rStyle w:val="Hyperlink"/>
                  <w:rFonts w:cstheme="minorHAnsi"/>
                </w:rPr>
                <w:t>74N</w:t>
              </w:r>
            </w:hyperlink>
          </w:p>
        </w:tc>
        <w:tc>
          <w:tcPr>
            <w:tcW w:w="8275" w:type="dxa"/>
          </w:tcPr>
          <w:p w14:paraId="6D26D20B" w14:textId="77777777" w:rsidR="00FE6256" w:rsidRPr="002C2FA6" w:rsidRDefault="00FE6256" w:rsidP="00ED65F1">
            <w:pPr>
              <w:rPr>
                <w:rFonts w:cstheme="minorHAnsi"/>
                <w:b/>
              </w:rPr>
            </w:pPr>
            <w:r w:rsidRPr="002C2FA6">
              <w:rPr>
                <w:rFonts w:cstheme="minorHAnsi"/>
              </w:rPr>
              <w:t>RENUNCIATION OF LETTERS OF ADMINISTRATION WITH WILL ANNEXED</w:t>
            </w:r>
          </w:p>
        </w:tc>
      </w:tr>
      <w:tr w:rsidR="00FE6256" w:rsidRPr="002C2FA6" w14:paraId="0F840B12" w14:textId="77777777" w:rsidTr="00ED65F1">
        <w:tc>
          <w:tcPr>
            <w:tcW w:w="715" w:type="dxa"/>
          </w:tcPr>
          <w:p w14:paraId="26088C48" w14:textId="77777777" w:rsidR="00FE6256" w:rsidRPr="002C2FA6" w:rsidRDefault="00FE6256" w:rsidP="00ED65F1">
            <w:pPr>
              <w:rPr>
                <w:rFonts w:cstheme="minorHAnsi"/>
              </w:rPr>
            </w:pPr>
            <w:hyperlink r:id="rId35" w:history="1">
              <w:r w:rsidRPr="002C2FA6">
                <w:rPr>
                  <w:rStyle w:val="Hyperlink"/>
                  <w:rFonts w:cstheme="minorHAnsi"/>
                </w:rPr>
                <w:t>74X</w:t>
              </w:r>
            </w:hyperlink>
          </w:p>
        </w:tc>
        <w:tc>
          <w:tcPr>
            <w:tcW w:w="8275" w:type="dxa"/>
          </w:tcPr>
          <w:p w14:paraId="30FA5B0F" w14:textId="77777777" w:rsidR="00FE6256" w:rsidRPr="002C2FA6" w:rsidRDefault="00FE6256" w:rsidP="00ED65F1">
            <w:pPr>
              <w:rPr>
                <w:rFonts w:cstheme="minorHAnsi"/>
              </w:rPr>
            </w:pPr>
            <w:r w:rsidRPr="002C2FA6">
              <w:rPr>
                <w:rFonts w:cstheme="minorHAnsi"/>
              </w:rPr>
              <w:t>AFFIDAVIT OF EXECUTION OF RENUNCIATION</w:t>
            </w:r>
          </w:p>
        </w:tc>
      </w:tr>
      <w:tr w:rsidR="00FE6256" w:rsidRPr="002C2FA6" w14:paraId="09F7A5F8" w14:textId="77777777" w:rsidTr="00ED65F1">
        <w:tc>
          <w:tcPr>
            <w:tcW w:w="715" w:type="dxa"/>
          </w:tcPr>
          <w:p w14:paraId="57A962FE" w14:textId="77777777" w:rsidR="00FE6256" w:rsidRPr="002C2FA6" w:rsidRDefault="00FE6256" w:rsidP="00ED65F1">
            <w:pPr>
              <w:rPr>
                <w:rFonts w:cstheme="minorHAnsi"/>
              </w:rPr>
            </w:pPr>
            <w:hyperlink r:id="rId36" w:history="1">
              <w:r w:rsidRPr="002C2FA6">
                <w:rPr>
                  <w:rStyle w:val="Hyperlink"/>
                  <w:rFonts w:cstheme="minorHAnsi"/>
                </w:rPr>
                <w:t>74V</w:t>
              </w:r>
            </w:hyperlink>
          </w:p>
        </w:tc>
        <w:tc>
          <w:tcPr>
            <w:tcW w:w="8275" w:type="dxa"/>
          </w:tcPr>
          <w:p w14:paraId="18477F9F" w14:textId="77777777" w:rsidR="00FE6256" w:rsidRPr="002C2FA6" w:rsidRDefault="00FE6256" w:rsidP="00ED65F1">
            <w:pPr>
              <w:rPr>
                <w:rFonts w:cstheme="minorHAnsi"/>
              </w:rPr>
            </w:pPr>
            <w:r w:rsidRPr="002C2FA6">
              <w:rPr>
                <w:rFonts w:cstheme="minorHAnsi"/>
              </w:rPr>
              <w:t>BOND FOR ADMINISTRATORS WITH WILL ANNEXED</w:t>
            </w:r>
          </w:p>
        </w:tc>
      </w:tr>
      <w:tr w:rsidR="00FE6256" w:rsidRPr="002C2FA6" w14:paraId="754C5B3B" w14:textId="77777777" w:rsidTr="00ED65F1">
        <w:tc>
          <w:tcPr>
            <w:tcW w:w="715" w:type="dxa"/>
          </w:tcPr>
          <w:p w14:paraId="7CA6DF33" w14:textId="77777777" w:rsidR="00FE6256" w:rsidRPr="002C2FA6" w:rsidRDefault="00FE6256" w:rsidP="00ED65F1">
            <w:pPr>
              <w:rPr>
                <w:rFonts w:cstheme="minorHAnsi"/>
              </w:rPr>
            </w:pPr>
            <w:hyperlink r:id="rId37" w:history="1">
              <w:r w:rsidRPr="002C2FA6">
                <w:rPr>
                  <w:rStyle w:val="Hyperlink"/>
                  <w:rFonts w:cstheme="minorHAnsi"/>
                </w:rPr>
                <w:t>74W</w:t>
              </w:r>
            </w:hyperlink>
          </w:p>
        </w:tc>
        <w:tc>
          <w:tcPr>
            <w:tcW w:w="8275" w:type="dxa"/>
          </w:tcPr>
          <w:p w14:paraId="28CDAC01" w14:textId="77777777" w:rsidR="00FE6256" w:rsidRPr="002C2FA6" w:rsidRDefault="00FE6256" w:rsidP="00ED65F1">
            <w:pPr>
              <w:rPr>
                <w:rFonts w:cstheme="minorHAnsi"/>
              </w:rPr>
            </w:pPr>
            <w:r w:rsidRPr="002C2FA6">
              <w:rPr>
                <w:rFonts w:cstheme="minorHAnsi"/>
              </w:rPr>
              <w:t>AFFIDAVIT OF EXECUTION OF BOND</w:t>
            </w:r>
          </w:p>
        </w:tc>
      </w:tr>
      <w:tr w:rsidR="00FE6256" w:rsidRPr="002C2FA6" w14:paraId="056C2F25" w14:textId="77777777" w:rsidTr="00ED65F1">
        <w:tc>
          <w:tcPr>
            <w:tcW w:w="715" w:type="dxa"/>
          </w:tcPr>
          <w:p w14:paraId="0D54E178" w14:textId="77777777" w:rsidR="00FE6256" w:rsidRPr="002C2FA6" w:rsidRDefault="00FE6256" w:rsidP="00ED65F1">
            <w:pPr>
              <w:rPr>
                <w:rFonts w:cstheme="minorHAnsi"/>
              </w:rPr>
            </w:pPr>
            <w:hyperlink r:id="rId38" w:history="1">
              <w:r w:rsidRPr="002C2FA6">
                <w:rPr>
                  <w:rStyle w:val="Hyperlink"/>
                  <w:rFonts w:cstheme="minorHAnsi"/>
                </w:rPr>
                <w:t>74Y</w:t>
              </w:r>
            </w:hyperlink>
          </w:p>
        </w:tc>
        <w:tc>
          <w:tcPr>
            <w:tcW w:w="8275" w:type="dxa"/>
          </w:tcPr>
          <w:p w14:paraId="0C5A75F7" w14:textId="77777777" w:rsidR="00FE6256" w:rsidRPr="002C2FA6" w:rsidRDefault="00FE6256" w:rsidP="00ED65F1">
            <w:pPr>
              <w:rPr>
                <w:rFonts w:cstheme="minorHAnsi"/>
              </w:rPr>
            </w:pPr>
            <w:r w:rsidRPr="002C2FA6">
              <w:rPr>
                <w:rFonts w:cstheme="minorHAnsi"/>
              </w:rPr>
              <w:t>AFFIDAVIT OF JUSTIFICATION BY SURETIES</w:t>
            </w:r>
          </w:p>
        </w:tc>
      </w:tr>
      <w:tr w:rsidR="00FE6256" w:rsidRPr="002C2FA6" w14:paraId="3DD0D41A" w14:textId="77777777" w:rsidTr="00ED65F1">
        <w:tc>
          <w:tcPr>
            <w:tcW w:w="715" w:type="dxa"/>
          </w:tcPr>
          <w:p w14:paraId="22594A94" w14:textId="77777777" w:rsidR="00FE6256" w:rsidRPr="002C2FA6" w:rsidRDefault="00FE6256" w:rsidP="00ED65F1">
            <w:pPr>
              <w:rPr>
                <w:rFonts w:cstheme="minorHAnsi"/>
              </w:rPr>
            </w:pPr>
            <w:hyperlink r:id="rId39" w:history="1">
              <w:r w:rsidRPr="002C2FA6">
                <w:rPr>
                  <w:rStyle w:val="Hyperlink"/>
                  <w:rFonts w:cstheme="minorHAnsi"/>
                </w:rPr>
                <w:t>74G</w:t>
              </w:r>
            </w:hyperlink>
          </w:p>
        </w:tc>
        <w:tc>
          <w:tcPr>
            <w:tcW w:w="8275" w:type="dxa"/>
          </w:tcPr>
          <w:p w14:paraId="568EC2B7" w14:textId="77777777" w:rsidR="00FE6256" w:rsidRPr="002C2FA6" w:rsidRDefault="00FE6256" w:rsidP="00ED65F1">
            <w:pPr>
              <w:rPr>
                <w:rFonts w:cstheme="minorHAnsi"/>
              </w:rPr>
            </w:pPr>
            <w:r w:rsidRPr="002C2FA6">
              <w:rPr>
                <w:rFonts w:cstheme="minorHAnsi"/>
              </w:rPr>
              <w:t>LETTERS OF ADMINISTRATION WITH WILL ANNEXED (provide 2 copies)</w:t>
            </w:r>
          </w:p>
        </w:tc>
      </w:tr>
    </w:tbl>
    <w:p w14:paraId="2A790DAA" w14:textId="77777777" w:rsidR="00183EF7" w:rsidRPr="002C2FA6" w:rsidRDefault="00183EF7" w:rsidP="00D114F4">
      <w:pPr>
        <w:spacing w:after="0" w:line="240" w:lineRule="auto"/>
        <w:rPr>
          <w:rFonts w:cstheme="minorHAnsi"/>
          <w:b/>
          <w:color w:val="202124"/>
          <w:shd w:val="clear" w:color="auto" w:fill="FFFFFF"/>
        </w:rPr>
      </w:pPr>
    </w:p>
    <w:p w14:paraId="4750D609" w14:textId="77777777" w:rsidR="00DD4491" w:rsidRPr="006640F7" w:rsidRDefault="00DD4491" w:rsidP="00DD4491">
      <w:pPr>
        <w:spacing w:line="278" w:lineRule="auto"/>
        <w:rPr>
          <w:rFonts w:cstheme="minorHAnsi"/>
          <w:b/>
          <w:bCs/>
          <w:sz w:val="24"/>
          <w:szCs w:val="24"/>
        </w:rPr>
      </w:pPr>
      <w:r w:rsidRPr="006640F7">
        <w:rPr>
          <w:rFonts w:cstheme="minorHAnsi"/>
          <w:b/>
          <w:bCs/>
          <w:sz w:val="24"/>
          <w:szCs w:val="24"/>
        </w:rPr>
        <w:t>Resealing Foreign Grants</w:t>
      </w:r>
    </w:p>
    <w:p w14:paraId="1027ABB9" w14:textId="77777777" w:rsidR="00BD670E" w:rsidRPr="00C75706" w:rsidRDefault="00BD670E" w:rsidP="00BD670E">
      <w:pPr>
        <w:spacing w:after="0" w:line="240" w:lineRule="auto"/>
        <w:ind w:left="284"/>
        <w:rPr>
          <w:rFonts w:cstheme="minorHAnsi"/>
          <w:b/>
          <w:bCs/>
          <w:color w:val="202124"/>
          <w:shd w:val="clear" w:color="auto" w:fill="FFFFFF"/>
        </w:rPr>
      </w:pPr>
      <w:r w:rsidRPr="00C75706">
        <w:rPr>
          <w:rFonts w:cstheme="minorHAnsi"/>
          <w:b/>
          <w:bCs/>
          <w:color w:val="202124"/>
          <w:shd w:val="clear" w:color="auto" w:fill="FFFFFF"/>
        </w:rPr>
        <w:t>Resealing Foreign Grants</w:t>
      </w:r>
    </w:p>
    <w:p w14:paraId="5CF38D08" w14:textId="447812B7" w:rsidR="00BD670E" w:rsidRPr="00BD670E" w:rsidRDefault="00BD670E" w:rsidP="00BD670E">
      <w:pPr>
        <w:spacing w:after="0" w:line="240" w:lineRule="auto"/>
        <w:ind w:left="284"/>
        <w:rPr>
          <w:rFonts w:cstheme="minorHAnsi"/>
          <w:color w:val="202124"/>
          <w:shd w:val="clear" w:color="auto" w:fill="FFFFFF"/>
        </w:rPr>
      </w:pPr>
      <w:r w:rsidRPr="00C75706">
        <w:rPr>
          <w:rFonts w:cstheme="minorHAnsi"/>
          <w:b/>
          <w:bCs/>
          <w:color w:val="202124"/>
          <w:u w:val="single"/>
          <w:shd w:val="clear" w:color="auto" w:fill="FFFFFF"/>
        </w:rPr>
        <w:t>What is a request for resealing?</w:t>
      </w:r>
      <w:r w:rsidRPr="00BD670E">
        <w:rPr>
          <w:rFonts w:cstheme="minorHAnsi"/>
          <w:color w:val="202124"/>
          <w:shd w:val="clear" w:color="auto" w:fill="FFFFFF"/>
        </w:rPr>
        <w:t xml:space="preserve"> – Sometimes a court outside of Manitoba issues a probate order for a testator who owns assets in Manitoba</w:t>
      </w:r>
      <w:r w:rsidR="00DA72FF" w:rsidRPr="00BD670E">
        <w:rPr>
          <w:rFonts w:cstheme="minorHAnsi"/>
          <w:color w:val="202124"/>
          <w:shd w:val="clear" w:color="auto" w:fill="FFFFFF"/>
        </w:rPr>
        <w:t xml:space="preserve">. </w:t>
      </w:r>
      <w:r w:rsidRPr="00BD670E">
        <w:rPr>
          <w:rFonts w:cstheme="minorHAnsi"/>
          <w:color w:val="202124"/>
          <w:shd w:val="clear" w:color="auto" w:fill="FFFFFF"/>
        </w:rPr>
        <w:t>That foreign order must be validated in Manitoba before the assets and debts of the estate in Manitoba can be administered.</w:t>
      </w:r>
    </w:p>
    <w:p w14:paraId="067647EC" w14:textId="77777777" w:rsidR="00BD670E" w:rsidRPr="00BD670E" w:rsidRDefault="00BD670E" w:rsidP="00BD670E">
      <w:pPr>
        <w:spacing w:after="0" w:line="240" w:lineRule="auto"/>
        <w:ind w:left="284"/>
        <w:rPr>
          <w:rFonts w:cstheme="minorHAnsi"/>
          <w:color w:val="202124"/>
          <w:shd w:val="clear" w:color="auto" w:fill="FFFFFF"/>
        </w:rPr>
      </w:pPr>
    </w:p>
    <w:p w14:paraId="02B1DE50" w14:textId="4766FA34" w:rsidR="00BD670E" w:rsidRPr="00BD670E" w:rsidRDefault="00BD670E" w:rsidP="00BD670E">
      <w:pPr>
        <w:spacing w:after="0" w:line="240" w:lineRule="auto"/>
        <w:ind w:left="284"/>
        <w:rPr>
          <w:rFonts w:cstheme="minorHAnsi"/>
          <w:color w:val="202124"/>
          <w:shd w:val="clear" w:color="auto" w:fill="FFFFFF"/>
        </w:rPr>
      </w:pPr>
      <w:r w:rsidRPr="00C75706">
        <w:rPr>
          <w:rFonts w:cstheme="minorHAnsi"/>
          <w:b/>
          <w:bCs/>
          <w:color w:val="202124"/>
          <w:shd w:val="clear" w:color="auto" w:fill="FFFFFF"/>
        </w:rPr>
        <w:t>A request for resealing</w:t>
      </w:r>
      <w:r w:rsidRPr="00BD670E">
        <w:rPr>
          <w:rFonts w:cstheme="minorHAnsi"/>
          <w:color w:val="202124"/>
          <w:shd w:val="clear" w:color="auto" w:fill="FFFFFF"/>
        </w:rPr>
        <w:t xml:space="preserve"> asks the Court of King’s Bench of Manitoba to validate the document that was issued by the foreign court</w:t>
      </w:r>
      <w:r w:rsidR="00DA72FF" w:rsidRPr="00BD670E">
        <w:rPr>
          <w:rFonts w:cstheme="minorHAnsi"/>
          <w:color w:val="202124"/>
          <w:shd w:val="clear" w:color="auto" w:fill="FFFFFF"/>
        </w:rPr>
        <w:t xml:space="preserve">. </w:t>
      </w:r>
      <w:r w:rsidRPr="00BD670E">
        <w:rPr>
          <w:rFonts w:cstheme="minorHAnsi"/>
          <w:color w:val="202124"/>
          <w:shd w:val="clear" w:color="auto" w:fill="FFFFFF"/>
        </w:rPr>
        <w:t xml:space="preserve">If granted, the court in Manitoba attaches  its seal to the foreign document in order to validate it here in Manitoba. </w:t>
      </w:r>
    </w:p>
    <w:p w14:paraId="7CAA51AA" w14:textId="77777777" w:rsidR="00BD670E" w:rsidRPr="00BD670E" w:rsidRDefault="00BD670E" w:rsidP="00BD670E">
      <w:pPr>
        <w:spacing w:after="0" w:line="240" w:lineRule="auto"/>
        <w:ind w:left="284"/>
        <w:rPr>
          <w:rFonts w:cstheme="minorHAnsi"/>
          <w:color w:val="202124"/>
          <w:shd w:val="clear" w:color="auto" w:fill="FFFFFF"/>
        </w:rPr>
      </w:pPr>
      <w:r w:rsidRPr="00BD670E">
        <w:rPr>
          <w:rFonts w:cstheme="minorHAnsi"/>
          <w:color w:val="202124"/>
          <w:shd w:val="clear" w:color="auto" w:fill="FFFFFF"/>
        </w:rPr>
        <w:t>This “resealing” allows the Executor(s) or Administrator(s) named in the foreign court order to manage the Manitoba assets and debts of the estate.</w:t>
      </w:r>
    </w:p>
    <w:p w14:paraId="2D0BE637" w14:textId="77777777" w:rsidR="00BD670E" w:rsidRPr="00BD670E" w:rsidRDefault="00BD670E" w:rsidP="00BD670E">
      <w:pPr>
        <w:spacing w:after="0" w:line="240" w:lineRule="auto"/>
        <w:ind w:left="284"/>
        <w:rPr>
          <w:rFonts w:cstheme="minorHAnsi"/>
          <w:color w:val="202124"/>
          <w:shd w:val="clear" w:color="auto" w:fill="FFFFFF"/>
        </w:rPr>
      </w:pPr>
      <w:r w:rsidRPr="00BD670E">
        <w:rPr>
          <w:rFonts w:cstheme="minorHAnsi"/>
          <w:color w:val="202124"/>
          <w:shd w:val="clear" w:color="auto" w:fill="FFFFFF"/>
        </w:rPr>
        <w:t xml:space="preserve">The details of this process are set out in section 50 of </w:t>
      </w:r>
      <w:r w:rsidRPr="00BD670E">
        <w:rPr>
          <w:rFonts w:cstheme="minorHAnsi"/>
          <w:i/>
          <w:iCs/>
          <w:color w:val="202124"/>
          <w:shd w:val="clear" w:color="auto" w:fill="FFFFFF"/>
        </w:rPr>
        <w:t>The Court of King’s Bench Surrogate Practice Act</w:t>
      </w:r>
      <w:r w:rsidRPr="00BD670E">
        <w:rPr>
          <w:rFonts w:cstheme="minorHAnsi"/>
          <w:color w:val="202124"/>
          <w:shd w:val="clear" w:color="auto" w:fill="FFFFFF"/>
        </w:rPr>
        <w:t>.</w:t>
      </w:r>
    </w:p>
    <w:p w14:paraId="2013351E" w14:textId="0C598806" w:rsidR="00F67257" w:rsidRPr="002C2FA6" w:rsidRDefault="00F67257" w:rsidP="00B9385E">
      <w:pPr>
        <w:spacing w:after="0" w:line="240" w:lineRule="auto"/>
        <w:ind w:left="284"/>
        <w:rPr>
          <w:rFonts w:eastAsia="Times New Roman" w:cstheme="minorHAnsi"/>
          <w:color w:val="1F1F1F"/>
          <w:spacing w:val="5"/>
          <w:lang w:eastAsia="en-CA"/>
        </w:rPr>
      </w:pPr>
    </w:p>
    <w:p w14:paraId="1BE97C4B" w14:textId="05BD4199" w:rsidR="0060260B" w:rsidRPr="00E55857" w:rsidRDefault="00DF22F2" w:rsidP="004B243C">
      <w:pPr>
        <w:pStyle w:val="ListParagraph"/>
        <w:numPr>
          <w:ilvl w:val="0"/>
          <w:numId w:val="13"/>
        </w:numPr>
        <w:tabs>
          <w:tab w:val="right" w:pos="9000"/>
        </w:tabs>
        <w:spacing w:after="0" w:line="240" w:lineRule="auto"/>
        <w:ind w:left="360"/>
        <w:rPr>
          <w:rFonts w:cstheme="minorHAnsi"/>
          <w:b/>
        </w:rPr>
      </w:pPr>
      <w:bookmarkStart w:id="4" w:name="_Hlk211928307"/>
      <w:r w:rsidRPr="00E55857">
        <w:rPr>
          <w:rFonts w:cstheme="minorHAnsi"/>
          <w:b/>
        </w:rPr>
        <w:t>REQUEST FOR RESEALI</w:t>
      </w:r>
      <w:r w:rsidR="00D114F4" w:rsidRPr="00E55857">
        <w:rPr>
          <w:rFonts w:cstheme="minorHAnsi"/>
          <w:b/>
        </w:rPr>
        <w:t>NG OF FOREIGN GRANT OF PROBATE</w:t>
      </w:r>
      <w:r w:rsidR="00E55857" w:rsidRPr="00E55857">
        <w:rPr>
          <w:rFonts w:cstheme="minorHAnsi"/>
          <w:b/>
        </w:rPr>
        <w:t xml:space="preserve"> (</w:t>
      </w:r>
      <w:bookmarkEnd w:id="4"/>
      <w:r w:rsidRPr="00E55857">
        <w:rPr>
          <w:rFonts w:cstheme="minorHAnsi"/>
          <w:b/>
        </w:rPr>
        <w:t>7</w:t>
      </w:r>
      <w:r w:rsidR="00D114F4" w:rsidRPr="00E55857">
        <w:rPr>
          <w:rFonts w:cstheme="minorHAnsi"/>
          <w:b/>
        </w:rPr>
        <w:t> </w:t>
      </w:r>
      <w:r w:rsidRPr="00E55857">
        <w:rPr>
          <w:rFonts w:cstheme="minorHAnsi"/>
          <w:b/>
        </w:rPr>
        <w:t>PAGES</w:t>
      </w:r>
      <w:r w:rsidR="00E55857">
        <w:rPr>
          <w:rFonts w:cstheme="minorHAnsi"/>
          <w:b/>
        </w:rPr>
        <w:t>)</w:t>
      </w:r>
      <w:r w:rsidR="00D114F4" w:rsidRPr="00E55857">
        <w:rPr>
          <w:rFonts w:cstheme="minorHAnsi"/>
          <w:b/>
        </w:rPr>
        <w:t> </w:t>
      </w:r>
    </w:p>
    <w:p w14:paraId="67520C28" w14:textId="77777777" w:rsidR="00D114F4" w:rsidRPr="002C2FA6" w:rsidRDefault="00D114F4" w:rsidP="00EE2F4C">
      <w:pPr>
        <w:spacing w:after="0" w:line="240" w:lineRule="auto"/>
        <w:rPr>
          <w:rFonts w:cstheme="minorHAnsi"/>
        </w:rPr>
      </w:pPr>
    </w:p>
    <w:p w14:paraId="6EB58051" w14:textId="7087EF5B" w:rsidR="0009558C" w:rsidRPr="002C2FA6" w:rsidRDefault="00C07D98" w:rsidP="0009558C">
      <w:pPr>
        <w:spacing w:after="0" w:line="240" w:lineRule="auto"/>
        <w:ind w:left="360"/>
        <w:jc w:val="both"/>
        <w:rPr>
          <w:rFonts w:cstheme="minorHAnsi"/>
        </w:rPr>
      </w:pPr>
      <w:r w:rsidRPr="002C2FA6">
        <w:rPr>
          <w:rFonts w:cstheme="minorHAnsi"/>
        </w:rPr>
        <w:t xml:space="preserve">This </w:t>
      </w:r>
      <w:r w:rsidR="00D114F4" w:rsidRPr="002C2FA6">
        <w:rPr>
          <w:rFonts w:cstheme="minorHAnsi"/>
        </w:rPr>
        <w:t>asks</w:t>
      </w:r>
      <w:r w:rsidR="00DF22F2" w:rsidRPr="002C2FA6">
        <w:rPr>
          <w:rFonts w:cstheme="minorHAnsi"/>
        </w:rPr>
        <w:t xml:space="preserve"> the Court </w:t>
      </w:r>
      <w:r w:rsidR="00D114F4" w:rsidRPr="002C2FA6">
        <w:rPr>
          <w:rFonts w:cstheme="minorHAnsi"/>
        </w:rPr>
        <w:t xml:space="preserve">to </w:t>
      </w:r>
      <w:r w:rsidR="00DF22F2" w:rsidRPr="002C2FA6">
        <w:rPr>
          <w:rFonts w:cstheme="minorHAnsi"/>
        </w:rPr>
        <w:t xml:space="preserve">reseal a </w:t>
      </w:r>
      <w:r w:rsidR="00D114F4" w:rsidRPr="002C2FA6">
        <w:rPr>
          <w:rFonts w:cstheme="minorHAnsi"/>
        </w:rPr>
        <w:t>G</w:t>
      </w:r>
      <w:r w:rsidR="00DF22F2" w:rsidRPr="002C2FA6">
        <w:rPr>
          <w:rFonts w:cstheme="minorHAnsi"/>
        </w:rPr>
        <w:t xml:space="preserve">rant </w:t>
      </w:r>
      <w:r w:rsidR="00C40BEA" w:rsidRPr="002C2FA6">
        <w:rPr>
          <w:rFonts w:cstheme="minorHAnsi"/>
        </w:rPr>
        <w:t xml:space="preserve">of </w:t>
      </w:r>
      <w:r w:rsidR="00D114F4" w:rsidRPr="002C2FA6">
        <w:rPr>
          <w:rFonts w:cstheme="minorHAnsi"/>
        </w:rPr>
        <w:t>P</w:t>
      </w:r>
      <w:r w:rsidR="00C40BEA" w:rsidRPr="002C2FA6">
        <w:rPr>
          <w:rFonts w:cstheme="minorHAnsi"/>
        </w:rPr>
        <w:t xml:space="preserve">robate </w:t>
      </w:r>
      <w:r w:rsidR="00DF22F2" w:rsidRPr="002C2FA6">
        <w:rPr>
          <w:rFonts w:cstheme="minorHAnsi"/>
        </w:rPr>
        <w:t xml:space="preserve">issued </w:t>
      </w:r>
      <w:r w:rsidR="00D114F4" w:rsidRPr="002C2FA6">
        <w:rPr>
          <w:rFonts w:cstheme="minorHAnsi"/>
        </w:rPr>
        <w:t>by a court in a</w:t>
      </w:r>
      <w:r w:rsidR="008E5246" w:rsidRPr="002C2FA6">
        <w:rPr>
          <w:rFonts w:cstheme="minorHAnsi"/>
        </w:rPr>
        <w:t>nother</w:t>
      </w:r>
      <w:r w:rsidR="00D114F4" w:rsidRPr="002C2FA6">
        <w:rPr>
          <w:rFonts w:cstheme="minorHAnsi"/>
        </w:rPr>
        <w:t xml:space="preserve"> jurisdiction</w:t>
      </w:r>
      <w:r w:rsidR="004835A6" w:rsidRPr="002C2FA6">
        <w:rPr>
          <w:rFonts w:cstheme="minorHAnsi"/>
        </w:rPr>
        <w:t>.</w:t>
      </w:r>
      <w:r w:rsidR="0009558C" w:rsidRPr="002C2FA6">
        <w:rPr>
          <w:rFonts w:cstheme="minorHAnsi"/>
        </w:rPr>
        <w:t xml:space="preserve"> </w:t>
      </w:r>
    </w:p>
    <w:p w14:paraId="47E74204" w14:textId="63B9EC92" w:rsidR="0009558C" w:rsidRPr="002C2FA6" w:rsidRDefault="0009558C" w:rsidP="0009558C">
      <w:pPr>
        <w:spacing w:after="0" w:line="240" w:lineRule="auto"/>
        <w:ind w:left="360"/>
        <w:jc w:val="both"/>
        <w:rPr>
          <w:rFonts w:cstheme="minorHAnsi"/>
        </w:rPr>
      </w:pPr>
      <w:r w:rsidRPr="002C2FA6">
        <w:rPr>
          <w:rFonts w:cstheme="minorHAnsi"/>
        </w:rPr>
        <w:t xml:space="preserve">The applicant will need to obtain and submit two court certified copies of the Grant of Probate under seal of the court that granted it, </w:t>
      </w:r>
      <w:r w:rsidRPr="002C2FA6">
        <w:rPr>
          <w:rFonts w:cstheme="minorHAnsi"/>
          <w:u w:val="single"/>
        </w:rPr>
        <w:t>or</w:t>
      </w:r>
      <w:r w:rsidRPr="002C2FA6">
        <w:rPr>
          <w:rFonts w:cstheme="minorHAnsi"/>
        </w:rPr>
        <w:t xml:space="preserve"> a notarial copy of the original grant of probate and court certified copy under seal of the court that granted it.</w:t>
      </w:r>
    </w:p>
    <w:p w14:paraId="6478C49A" w14:textId="77777777" w:rsidR="00D114F4" w:rsidRPr="002C2FA6" w:rsidRDefault="00D114F4" w:rsidP="00D114F4">
      <w:pPr>
        <w:spacing w:after="0" w:line="240" w:lineRule="auto"/>
        <w:rPr>
          <w:rFonts w:cstheme="minorHAnsi"/>
        </w:rPr>
      </w:pPr>
    </w:p>
    <w:tbl>
      <w:tblPr>
        <w:tblStyle w:val="TableGrid"/>
        <w:tblW w:w="0" w:type="auto"/>
        <w:tblInd w:w="360" w:type="dxa"/>
        <w:tblLook w:val="04A0" w:firstRow="1" w:lastRow="0" w:firstColumn="1" w:lastColumn="0" w:noHBand="0" w:noVBand="1"/>
      </w:tblPr>
      <w:tblGrid>
        <w:gridCol w:w="715"/>
        <w:gridCol w:w="8275"/>
      </w:tblGrid>
      <w:tr w:rsidR="00D114F4" w:rsidRPr="002C2FA6" w14:paraId="3AE29F00" w14:textId="77777777" w:rsidTr="006A4C0A">
        <w:tc>
          <w:tcPr>
            <w:tcW w:w="715" w:type="dxa"/>
          </w:tcPr>
          <w:p w14:paraId="081B3CFD" w14:textId="351418F2" w:rsidR="00D114F4" w:rsidRPr="002C2FA6" w:rsidRDefault="00D114F4" w:rsidP="006A4C0A">
            <w:pPr>
              <w:rPr>
                <w:rFonts w:cstheme="minorHAnsi"/>
              </w:rPr>
            </w:pPr>
            <w:hyperlink r:id="rId40" w:history="1">
              <w:r w:rsidRPr="002C2FA6">
                <w:rPr>
                  <w:rStyle w:val="Hyperlink"/>
                  <w:rFonts w:cstheme="minorHAnsi"/>
                </w:rPr>
                <w:t>74R</w:t>
              </w:r>
            </w:hyperlink>
          </w:p>
        </w:tc>
        <w:tc>
          <w:tcPr>
            <w:tcW w:w="8275" w:type="dxa"/>
          </w:tcPr>
          <w:p w14:paraId="17FF5EC0" w14:textId="77777777" w:rsidR="00D114F4" w:rsidRPr="002C2FA6" w:rsidRDefault="00D114F4" w:rsidP="00D114F4">
            <w:pPr>
              <w:rPr>
                <w:rFonts w:cstheme="minorHAnsi"/>
              </w:rPr>
            </w:pPr>
            <w:r w:rsidRPr="002C2FA6">
              <w:rPr>
                <w:rFonts w:cstheme="minorHAnsi"/>
              </w:rPr>
              <w:t>REQUEST FOR RESEALING OF FOREIGN GRANT OF PROBATE</w:t>
            </w:r>
          </w:p>
        </w:tc>
      </w:tr>
      <w:tr w:rsidR="00D114F4" w:rsidRPr="002C2FA6" w14:paraId="73E8B71F" w14:textId="77777777" w:rsidTr="00D114F4">
        <w:trPr>
          <w:trHeight w:val="58"/>
        </w:trPr>
        <w:tc>
          <w:tcPr>
            <w:tcW w:w="715" w:type="dxa"/>
          </w:tcPr>
          <w:p w14:paraId="22FAA622" w14:textId="0960BD67" w:rsidR="00D114F4" w:rsidRPr="002C2FA6" w:rsidRDefault="00D114F4" w:rsidP="006A4C0A">
            <w:pPr>
              <w:rPr>
                <w:rFonts w:cstheme="minorHAnsi"/>
              </w:rPr>
            </w:pPr>
            <w:hyperlink r:id="rId41" w:history="1">
              <w:r w:rsidRPr="002C2FA6">
                <w:rPr>
                  <w:rStyle w:val="Hyperlink"/>
                  <w:rFonts w:cstheme="minorHAnsi"/>
                </w:rPr>
                <w:t>74S</w:t>
              </w:r>
            </w:hyperlink>
          </w:p>
        </w:tc>
        <w:tc>
          <w:tcPr>
            <w:tcW w:w="8275" w:type="dxa"/>
          </w:tcPr>
          <w:p w14:paraId="04C425BF" w14:textId="77777777" w:rsidR="00D114F4" w:rsidRPr="002C2FA6" w:rsidRDefault="00D114F4" w:rsidP="00D114F4">
            <w:pPr>
              <w:rPr>
                <w:rFonts w:cstheme="minorHAnsi"/>
              </w:rPr>
            </w:pPr>
            <w:r w:rsidRPr="002C2FA6">
              <w:rPr>
                <w:rFonts w:cstheme="minorHAnsi"/>
              </w:rPr>
              <w:t>INVENTORY AND VALUATION ON REQUEST FOR RESEALING</w:t>
            </w:r>
          </w:p>
        </w:tc>
      </w:tr>
      <w:tr w:rsidR="00D114F4" w:rsidRPr="002C2FA6" w14:paraId="0D377473" w14:textId="77777777" w:rsidTr="006A4C0A">
        <w:tc>
          <w:tcPr>
            <w:tcW w:w="715" w:type="dxa"/>
          </w:tcPr>
          <w:p w14:paraId="41C61CF1" w14:textId="00319B9B" w:rsidR="00D114F4" w:rsidRPr="002C2FA6" w:rsidRDefault="00D114F4" w:rsidP="006A4C0A">
            <w:pPr>
              <w:rPr>
                <w:rFonts w:cstheme="minorHAnsi"/>
              </w:rPr>
            </w:pPr>
            <w:hyperlink r:id="rId42" w:history="1">
              <w:r w:rsidRPr="002C2FA6">
                <w:rPr>
                  <w:rStyle w:val="Hyperlink"/>
                  <w:rFonts w:cstheme="minorHAnsi"/>
                </w:rPr>
                <w:t>74D</w:t>
              </w:r>
            </w:hyperlink>
          </w:p>
        </w:tc>
        <w:tc>
          <w:tcPr>
            <w:tcW w:w="8275" w:type="dxa"/>
          </w:tcPr>
          <w:p w14:paraId="68512CFA" w14:textId="77777777" w:rsidR="00D114F4" w:rsidRPr="002C2FA6" w:rsidRDefault="00D114F4" w:rsidP="006A4C0A">
            <w:pPr>
              <w:rPr>
                <w:rFonts w:cstheme="minorHAnsi"/>
              </w:rPr>
            </w:pPr>
            <w:r w:rsidRPr="002C2FA6">
              <w:rPr>
                <w:rFonts w:cstheme="minorHAnsi"/>
              </w:rPr>
              <w:t>AFFIDAVIT OF EXECUTION</w:t>
            </w:r>
          </w:p>
        </w:tc>
      </w:tr>
    </w:tbl>
    <w:p w14:paraId="237B1C65" w14:textId="77777777" w:rsidR="00F67257" w:rsidRPr="002C2FA6" w:rsidRDefault="00F67257" w:rsidP="00EE2F4C">
      <w:pPr>
        <w:spacing w:after="0" w:line="240" w:lineRule="auto"/>
        <w:rPr>
          <w:rFonts w:cstheme="minorHAnsi"/>
        </w:rPr>
      </w:pPr>
    </w:p>
    <w:p w14:paraId="44FD2682" w14:textId="77777777" w:rsidR="00D114F4" w:rsidRPr="002C2FA6" w:rsidRDefault="00D114F4" w:rsidP="00EE2F4C">
      <w:pPr>
        <w:spacing w:after="0" w:line="240" w:lineRule="auto"/>
        <w:rPr>
          <w:rFonts w:cstheme="minorHAnsi"/>
        </w:rPr>
      </w:pPr>
    </w:p>
    <w:p w14:paraId="3EBB1E92" w14:textId="650007A6" w:rsidR="002818EB" w:rsidRPr="00E55857" w:rsidRDefault="00C40BEA" w:rsidP="00463D87">
      <w:pPr>
        <w:pStyle w:val="ListParagraph"/>
        <w:numPr>
          <w:ilvl w:val="0"/>
          <w:numId w:val="13"/>
        </w:numPr>
        <w:tabs>
          <w:tab w:val="right" w:pos="9360"/>
        </w:tabs>
        <w:spacing w:after="0" w:line="240" w:lineRule="auto"/>
        <w:ind w:left="360"/>
        <w:jc w:val="both"/>
        <w:rPr>
          <w:rFonts w:cstheme="minorHAnsi"/>
          <w:b/>
        </w:rPr>
      </w:pPr>
      <w:bookmarkStart w:id="5" w:name="_Hlk211928316"/>
      <w:r w:rsidRPr="00E55857">
        <w:rPr>
          <w:rFonts w:cstheme="minorHAnsi"/>
          <w:b/>
        </w:rPr>
        <w:t>REQUEST FOR RESEALING OF FOREIGN LETTERS OF ADMINISTRATION WITH WILL ANNEXED</w:t>
      </w:r>
      <w:r w:rsidR="00E55857" w:rsidRPr="00E55857">
        <w:rPr>
          <w:rFonts w:cstheme="minorHAnsi"/>
          <w:b/>
        </w:rPr>
        <w:t xml:space="preserve"> (</w:t>
      </w:r>
      <w:bookmarkEnd w:id="5"/>
      <w:r w:rsidR="002818EB" w:rsidRPr="00E55857">
        <w:rPr>
          <w:rFonts w:cstheme="minorHAnsi"/>
          <w:b/>
        </w:rPr>
        <w:t>11</w:t>
      </w:r>
      <w:r w:rsidR="00D114F4" w:rsidRPr="00E55857">
        <w:rPr>
          <w:rFonts w:cstheme="minorHAnsi"/>
          <w:b/>
        </w:rPr>
        <w:t> </w:t>
      </w:r>
      <w:r w:rsidR="002818EB" w:rsidRPr="00E55857">
        <w:rPr>
          <w:rFonts w:cstheme="minorHAnsi"/>
          <w:b/>
        </w:rPr>
        <w:t>PAGES</w:t>
      </w:r>
      <w:r w:rsidR="00E55857">
        <w:rPr>
          <w:rFonts w:cstheme="minorHAnsi"/>
          <w:b/>
        </w:rPr>
        <w:t>)</w:t>
      </w:r>
      <w:r w:rsidR="00D114F4" w:rsidRPr="00E55857">
        <w:rPr>
          <w:rFonts w:cstheme="minorHAnsi"/>
          <w:b/>
        </w:rPr>
        <w:t> </w:t>
      </w:r>
    </w:p>
    <w:p w14:paraId="2B909C9C" w14:textId="77777777" w:rsidR="00D114F4" w:rsidRPr="002C2FA6" w:rsidRDefault="00D114F4" w:rsidP="00EE2F4C">
      <w:pPr>
        <w:spacing w:after="0" w:line="240" w:lineRule="auto"/>
        <w:rPr>
          <w:rFonts w:cstheme="minorHAnsi"/>
        </w:rPr>
      </w:pPr>
    </w:p>
    <w:p w14:paraId="0C4ACAC1" w14:textId="77777777" w:rsidR="00912B36" w:rsidRPr="002C2FA6" w:rsidRDefault="00C07D98" w:rsidP="00581CAC">
      <w:pPr>
        <w:spacing w:after="0" w:line="240" w:lineRule="auto"/>
        <w:ind w:left="360"/>
        <w:jc w:val="both"/>
        <w:rPr>
          <w:rFonts w:cstheme="minorHAnsi"/>
        </w:rPr>
      </w:pPr>
      <w:r w:rsidRPr="002C2FA6">
        <w:rPr>
          <w:rFonts w:cstheme="minorHAnsi"/>
        </w:rPr>
        <w:t xml:space="preserve">This </w:t>
      </w:r>
      <w:r w:rsidR="00D114F4" w:rsidRPr="002C2FA6">
        <w:rPr>
          <w:rFonts w:cstheme="minorHAnsi"/>
        </w:rPr>
        <w:t>asks</w:t>
      </w:r>
      <w:r w:rsidR="00C40BEA" w:rsidRPr="002C2FA6">
        <w:rPr>
          <w:rFonts w:cstheme="minorHAnsi"/>
        </w:rPr>
        <w:t xml:space="preserve"> the Court </w:t>
      </w:r>
      <w:r w:rsidR="00D114F4" w:rsidRPr="002C2FA6">
        <w:rPr>
          <w:rFonts w:cstheme="minorHAnsi"/>
        </w:rPr>
        <w:t xml:space="preserve">to </w:t>
      </w:r>
      <w:r w:rsidR="00C40BEA" w:rsidRPr="002C2FA6">
        <w:rPr>
          <w:rFonts w:cstheme="minorHAnsi"/>
        </w:rPr>
        <w:t xml:space="preserve">reseal </w:t>
      </w:r>
      <w:r w:rsidR="00D114F4" w:rsidRPr="002C2FA6">
        <w:rPr>
          <w:rFonts w:cstheme="minorHAnsi"/>
        </w:rPr>
        <w:t>L</w:t>
      </w:r>
      <w:r w:rsidR="00C40BEA" w:rsidRPr="002C2FA6">
        <w:rPr>
          <w:rFonts w:cstheme="minorHAnsi"/>
        </w:rPr>
        <w:t xml:space="preserve">etters of </w:t>
      </w:r>
      <w:r w:rsidR="00D114F4" w:rsidRPr="002C2FA6">
        <w:rPr>
          <w:rFonts w:cstheme="minorHAnsi"/>
        </w:rPr>
        <w:t>A</w:t>
      </w:r>
      <w:r w:rsidR="00C40BEA" w:rsidRPr="002C2FA6">
        <w:rPr>
          <w:rFonts w:cstheme="minorHAnsi"/>
        </w:rPr>
        <w:t xml:space="preserve">dministration with </w:t>
      </w:r>
      <w:r w:rsidR="00D114F4" w:rsidRPr="002C2FA6">
        <w:rPr>
          <w:rFonts w:cstheme="minorHAnsi"/>
        </w:rPr>
        <w:t>W</w:t>
      </w:r>
      <w:r w:rsidR="00C40BEA" w:rsidRPr="002C2FA6">
        <w:rPr>
          <w:rFonts w:cstheme="minorHAnsi"/>
        </w:rPr>
        <w:t xml:space="preserve">ill </w:t>
      </w:r>
      <w:r w:rsidR="00D114F4" w:rsidRPr="002C2FA6">
        <w:rPr>
          <w:rFonts w:cstheme="minorHAnsi"/>
        </w:rPr>
        <w:t>A</w:t>
      </w:r>
      <w:r w:rsidR="00C40BEA" w:rsidRPr="002C2FA6">
        <w:rPr>
          <w:rFonts w:cstheme="minorHAnsi"/>
        </w:rPr>
        <w:t xml:space="preserve">nnexed issued </w:t>
      </w:r>
      <w:r w:rsidR="00D114F4" w:rsidRPr="002C2FA6">
        <w:rPr>
          <w:rFonts w:cstheme="minorHAnsi"/>
        </w:rPr>
        <w:t>by a</w:t>
      </w:r>
      <w:r w:rsidR="00C40BEA" w:rsidRPr="002C2FA6">
        <w:rPr>
          <w:rFonts w:cstheme="minorHAnsi"/>
        </w:rPr>
        <w:t xml:space="preserve"> court</w:t>
      </w:r>
      <w:r w:rsidR="008E5246" w:rsidRPr="002C2FA6">
        <w:rPr>
          <w:rFonts w:cstheme="minorHAnsi"/>
        </w:rPr>
        <w:t xml:space="preserve"> in another </w:t>
      </w:r>
      <w:r w:rsidR="00D114F4" w:rsidRPr="002C2FA6">
        <w:rPr>
          <w:rFonts w:cstheme="minorHAnsi"/>
        </w:rPr>
        <w:t>jurisdiction</w:t>
      </w:r>
      <w:r w:rsidR="00912B36" w:rsidRPr="002C2FA6">
        <w:rPr>
          <w:rFonts w:cstheme="minorHAnsi"/>
        </w:rPr>
        <w:t xml:space="preserve"> if the follow scenario applied:</w:t>
      </w:r>
    </w:p>
    <w:p w14:paraId="14E6A717" w14:textId="138E53C9" w:rsidR="00FA65E0" w:rsidRPr="002C2FA6" w:rsidRDefault="00FA65E0" w:rsidP="00912B36">
      <w:pPr>
        <w:pStyle w:val="ListParagraph"/>
        <w:numPr>
          <w:ilvl w:val="0"/>
          <w:numId w:val="31"/>
        </w:numPr>
        <w:spacing w:after="0" w:line="240" w:lineRule="auto"/>
        <w:jc w:val="both"/>
        <w:rPr>
          <w:rFonts w:cstheme="minorHAnsi"/>
          <w:color w:val="202124"/>
          <w:shd w:val="clear" w:color="auto" w:fill="FFFFFF"/>
        </w:rPr>
      </w:pPr>
      <w:r w:rsidRPr="002C2FA6">
        <w:rPr>
          <w:rFonts w:cstheme="minorHAnsi"/>
        </w:rPr>
        <w:t>the deceased</w:t>
      </w:r>
      <w:r w:rsidRPr="002C2FA6">
        <w:rPr>
          <w:rFonts w:cstheme="minorHAnsi"/>
          <w:bCs/>
          <w:color w:val="202124"/>
          <w:shd w:val="clear" w:color="auto" w:fill="FFFFFF"/>
        </w:rPr>
        <w:t xml:space="preserve"> left an informal document alleging to express their wishes</w:t>
      </w:r>
      <w:r w:rsidRPr="002C2FA6">
        <w:rPr>
          <w:rFonts w:cstheme="minorHAnsi"/>
          <w:color w:val="202124"/>
          <w:shd w:val="clear" w:color="auto" w:fill="FFFFFF"/>
        </w:rPr>
        <w:t xml:space="preserve">, </w:t>
      </w:r>
    </w:p>
    <w:p w14:paraId="6FA4EBCE" w14:textId="77777777" w:rsidR="00FA65E0" w:rsidRPr="002C2FA6" w:rsidRDefault="00FA65E0" w:rsidP="00FA65E0">
      <w:pPr>
        <w:pStyle w:val="ListParagraph"/>
        <w:numPr>
          <w:ilvl w:val="0"/>
          <w:numId w:val="30"/>
        </w:numPr>
        <w:spacing w:after="0" w:line="240" w:lineRule="auto"/>
        <w:jc w:val="both"/>
        <w:rPr>
          <w:rFonts w:cstheme="minorHAnsi"/>
          <w:color w:val="202124"/>
          <w:shd w:val="clear" w:color="auto" w:fill="FFFFFF"/>
        </w:rPr>
      </w:pPr>
      <w:r w:rsidRPr="002C2FA6">
        <w:rPr>
          <w:rFonts w:cstheme="minorHAnsi"/>
          <w:color w:val="202124"/>
          <w:shd w:val="clear" w:color="auto" w:fill="FFFFFF"/>
        </w:rPr>
        <w:t xml:space="preserve">an Executor was not named in the Will, or </w:t>
      </w:r>
    </w:p>
    <w:p w14:paraId="60D6361B" w14:textId="417BF0E4" w:rsidR="00FA65E0" w:rsidRPr="002C2FA6" w:rsidRDefault="00FA65E0" w:rsidP="00FA65E0">
      <w:pPr>
        <w:pStyle w:val="ListParagraph"/>
        <w:numPr>
          <w:ilvl w:val="0"/>
          <w:numId w:val="30"/>
        </w:numPr>
        <w:spacing w:after="0" w:line="240" w:lineRule="auto"/>
        <w:jc w:val="both"/>
        <w:rPr>
          <w:rFonts w:cstheme="minorHAnsi"/>
        </w:rPr>
      </w:pPr>
      <w:r w:rsidRPr="002C2FA6">
        <w:rPr>
          <w:rFonts w:cstheme="minorHAnsi"/>
          <w:color w:val="202124"/>
          <w:shd w:val="clear" w:color="auto" w:fill="FFFFFF"/>
        </w:rPr>
        <w:t xml:space="preserve">the Executor named in the Will is now deceased or otherwise unable or unwilling to act as </w:t>
      </w:r>
      <w:r w:rsidR="00D01E53" w:rsidRPr="002C2FA6">
        <w:rPr>
          <w:rFonts w:cstheme="minorHAnsi"/>
          <w:color w:val="202124"/>
          <w:shd w:val="clear" w:color="auto" w:fill="FFFFFF"/>
        </w:rPr>
        <w:t>Executor.</w:t>
      </w:r>
    </w:p>
    <w:p w14:paraId="6DD34C20" w14:textId="1EADEB01" w:rsidR="0009558C" w:rsidRPr="002C2FA6" w:rsidRDefault="0009558C" w:rsidP="0009558C">
      <w:pPr>
        <w:spacing w:after="0" w:line="240" w:lineRule="auto"/>
        <w:ind w:left="360"/>
        <w:jc w:val="both"/>
        <w:rPr>
          <w:rFonts w:cstheme="minorHAnsi"/>
        </w:rPr>
      </w:pPr>
      <w:r w:rsidRPr="002C2FA6">
        <w:rPr>
          <w:rFonts w:cstheme="minorHAnsi"/>
        </w:rPr>
        <w:t xml:space="preserve">The applicant will need to obtain and submit two court certified copies of the Grant of Probate under seal of the court that granted it, </w:t>
      </w:r>
      <w:r w:rsidRPr="002C2FA6">
        <w:rPr>
          <w:rFonts w:cstheme="minorHAnsi"/>
          <w:u w:val="single"/>
        </w:rPr>
        <w:t>or</w:t>
      </w:r>
      <w:r w:rsidRPr="002C2FA6">
        <w:rPr>
          <w:rFonts w:cstheme="minorHAnsi"/>
        </w:rPr>
        <w:t xml:space="preserve"> a notarial copy of the original grant of probate and court certified copy under seal of the court that granted it.</w:t>
      </w:r>
    </w:p>
    <w:p w14:paraId="3FDBC9A3" w14:textId="77777777" w:rsidR="0009558C" w:rsidRPr="002C2FA6" w:rsidRDefault="0009558C" w:rsidP="001A23AA">
      <w:pPr>
        <w:spacing w:after="0" w:line="240" w:lineRule="auto"/>
        <w:ind w:left="360"/>
        <w:jc w:val="both"/>
        <w:rPr>
          <w:rFonts w:cstheme="minorHAnsi"/>
        </w:rPr>
      </w:pPr>
    </w:p>
    <w:tbl>
      <w:tblPr>
        <w:tblStyle w:val="TableGrid"/>
        <w:tblW w:w="0" w:type="auto"/>
        <w:tblInd w:w="360" w:type="dxa"/>
        <w:tblLook w:val="04A0" w:firstRow="1" w:lastRow="0" w:firstColumn="1" w:lastColumn="0" w:noHBand="0" w:noVBand="1"/>
      </w:tblPr>
      <w:tblGrid>
        <w:gridCol w:w="715"/>
        <w:gridCol w:w="8275"/>
      </w:tblGrid>
      <w:tr w:rsidR="00D114F4" w:rsidRPr="002C2FA6" w14:paraId="438F3BA3" w14:textId="77777777" w:rsidTr="006A4C0A">
        <w:tc>
          <w:tcPr>
            <w:tcW w:w="715" w:type="dxa"/>
          </w:tcPr>
          <w:p w14:paraId="17254C71" w14:textId="16DB5B15" w:rsidR="00D114F4" w:rsidRPr="002C2FA6" w:rsidRDefault="00D114F4" w:rsidP="006A4C0A">
            <w:pPr>
              <w:rPr>
                <w:rFonts w:cstheme="minorHAnsi"/>
              </w:rPr>
            </w:pPr>
            <w:hyperlink r:id="rId43" w:history="1">
              <w:r w:rsidRPr="002C2FA6">
                <w:rPr>
                  <w:rStyle w:val="Hyperlink"/>
                  <w:rFonts w:cstheme="minorHAnsi"/>
                </w:rPr>
                <w:t>74T</w:t>
              </w:r>
            </w:hyperlink>
          </w:p>
        </w:tc>
        <w:tc>
          <w:tcPr>
            <w:tcW w:w="8275" w:type="dxa"/>
          </w:tcPr>
          <w:p w14:paraId="0CF2395C" w14:textId="77777777" w:rsidR="00D114F4" w:rsidRPr="002C2FA6" w:rsidRDefault="00D114F4" w:rsidP="006A4C0A">
            <w:pPr>
              <w:rPr>
                <w:rFonts w:cstheme="minorHAnsi"/>
              </w:rPr>
            </w:pPr>
            <w:r w:rsidRPr="002C2FA6">
              <w:rPr>
                <w:rFonts w:cstheme="minorHAnsi"/>
              </w:rPr>
              <w:t>REQUEST FOR RESEALING OF FOREIGN LETTERS OF ADMINISTRATION WITH WILL ANNEXED</w:t>
            </w:r>
          </w:p>
        </w:tc>
      </w:tr>
      <w:tr w:rsidR="00D114F4" w:rsidRPr="002C2FA6" w14:paraId="1C479F74" w14:textId="77777777" w:rsidTr="006A4C0A">
        <w:tc>
          <w:tcPr>
            <w:tcW w:w="715" w:type="dxa"/>
          </w:tcPr>
          <w:p w14:paraId="68EFC569" w14:textId="582B5257" w:rsidR="00D114F4" w:rsidRPr="002C2FA6" w:rsidRDefault="00D114F4" w:rsidP="006A4C0A">
            <w:pPr>
              <w:rPr>
                <w:rFonts w:cstheme="minorHAnsi"/>
              </w:rPr>
            </w:pPr>
            <w:hyperlink r:id="rId44" w:history="1">
              <w:r w:rsidRPr="002C2FA6">
                <w:rPr>
                  <w:rStyle w:val="Hyperlink"/>
                  <w:rFonts w:cstheme="minorHAnsi"/>
                </w:rPr>
                <w:t>74S</w:t>
              </w:r>
            </w:hyperlink>
          </w:p>
        </w:tc>
        <w:tc>
          <w:tcPr>
            <w:tcW w:w="8275" w:type="dxa"/>
          </w:tcPr>
          <w:p w14:paraId="51754E3F" w14:textId="77777777" w:rsidR="00D114F4" w:rsidRPr="002C2FA6" w:rsidRDefault="00D114F4" w:rsidP="00D114F4">
            <w:pPr>
              <w:rPr>
                <w:rFonts w:cstheme="minorHAnsi"/>
              </w:rPr>
            </w:pPr>
            <w:r w:rsidRPr="002C2FA6">
              <w:rPr>
                <w:rFonts w:cstheme="minorHAnsi"/>
              </w:rPr>
              <w:t>INVENTORY AND VALUATION ON REQUEST FOR RESEALING</w:t>
            </w:r>
          </w:p>
        </w:tc>
      </w:tr>
      <w:tr w:rsidR="00D114F4" w:rsidRPr="002C2FA6" w14:paraId="52615BCA" w14:textId="77777777" w:rsidTr="006A4C0A">
        <w:tc>
          <w:tcPr>
            <w:tcW w:w="715" w:type="dxa"/>
          </w:tcPr>
          <w:p w14:paraId="02BCF372" w14:textId="64356B7C" w:rsidR="00D114F4" w:rsidRPr="002C2FA6" w:rsidRDefault="00D114F4" w:rsidP="006A4C0A">
            <w:pPr>
              <w:rPr>
                <w:rFonts w:cstheme="minorHAnsi"/>
              </w:rPr>
            </w:pPr>
            <w:hyperlink r:id="rId45" w:history="1">
              <w:r w:rsidRPr="002C2FA6">
                <w:rPr>
                  <w:rStyle w:val="Hyperlink"/>
                  <w:rFonts w:cstheme="minorHAnsi"/>
                </w:rPr>
                <w:t>74D</w:t>
              </w:r>
            </w:hyperlink>
          </w:p>
        </w:tc>
        <w:tc>
          <w:tcPr>
            <w:tcW w:w="8275" w:type="dxa"/>
          </w:tcPr>
          <w:p w14:paraId="25D408C6" w14:textId="77777777" w:rsidR="00D114F4" w:rsidRPr="002C2FA6" w:rsidRDefault="00D114F4" w:rsidP="006A4C0A">
            <w:pPr>
              <w:rPr>
                <w:rFonts w:cstheme="minorHAnsi"/>
              </w:rPr>
            </w:pPr>
            <w:r w:rsidRPr="002C2FA6">
              <w:rPr>
                <w:rFonts w:cstheme="minorHAnsi"/>
              </w:rPr>
              <w:t>AFFIDAVIT OF EXECUTION</w:t>
            </w:r>
          </w:p>
        </w:tc>
      </w:tr>
      <w:tr w:rsidR="00D114F4" w:rsidRPr="002C2FA6" w14:paraId="6C1B1437" w14:textId="77777777" w:rsidTr="006A4C0A">
        <w:tc>
          <w:tcPr>
            <w:tcW w:w="715" w:type="dxa"/>
          </w:tcPr>
          <w:p w14:paraId="7C0B2647" w14:textId="3197E045" w:rsidR="00D114F4" w:rsidRPr="002C2FA6" w:rsidRDefault="00D114F4" w:rsidP="006A4C0A">
            <w:pPr>
              <w:rPr>
                <w:rFonts w:cstheme="minorHAnsi"/>
              </w:rPr>
            </w:pPr>
            <w:hyperlink r:id="rId46" w:history="1">
              <w:r w:rsidRPr="002C2FA6">
                <w:rPr>
                  <w:rStyle w:val="Hyperlink"/>
                  <w:rFonts w:cstheme="minorHAnsi"/>
                </w:rPr>
                <w:t>74V</w:t>
              </w:r>
            </w:hyperlink>
          </w:p>
        </w:tc>
        <w:tc>
          <w:tcPr>
            <w:tcW w:w="8275" w:type="dxa"/>
          </w:tcPr>
          <w:p w14:paraId="52C86016" w14:textId="77777777" w:rsidR="00D114F4" w:rsidRPr="002C2FA6" w:rsidRDefault="00D114F4" w:rsidP="00CB04A1">
            <w:pPr>
              <w:rPr>
                <w:rFonts w:cstheme="minorHAnsi"/>
              </w:rPr>
            </w:pPr>
            <w:r w:rsidRPr="002C2FA6">
              <w:rPr>
                <w:rFonts w:cstheme="minorHAnsi"/>
              </w:rPr>
              <w:t xml:space="preserve">BOND FOR ADMINISTRATORS </w:t>
            </w:r>
            <w:r w:rsidR="00CB04A1" w:rsidRPr="002C2FA6">
              <w:rPr>
                <w:rFonts w:cstheme="minorHAnsi"/>
              </w:rPr>
              <w:t>WITH WILL ANNEXED</w:t>
            </w:r>
          </w:p>
        </w:tc>
      </w:tr>
      <w:tr w:rsidR="00D114F4" w:rsidRPr="002C2FA6" w14:paraId="5313A76F" w14:textId="77777777" w:rsidTr="006A4C0A">
        <w:tc>
          <w:tcPr>
            <w:tcW w:w="715" w:type="dxa"/>
          </w:tcPr>
          <w:p w14:paraId="65E37538" w14:textId="6BA51CDC" w:rsidR="00D114F4" w:rsidRPr="002C2FA6" w:rsidRDefault="00D114F4" w:rsidP="006A4C0A">
            <w:pPr>
              <w:rPr>
                <w:rFonts w:cstheme="minorHAnsi"/>
              </w:rPr>
            </w:pPr>
            <w:hyperlink r:id="rId47" w:history="1">
              <w:r w:rsidRPr="002C2FA6">
                <w:rPr>
                  <w:rStyle w:val="Hyperlink"/>
                  <w:rFonts w:cstheme="minorHAnsi"/>
                </w:rPr>
                <w:t>74W</w:t>
              </w:r>
            </w:hyperlink>
          </w:p>
        </w:tc>
        <w:tc>
          <w:tcPr>
            <w:tcW w:w="8275" w:type="dxa"/>
          </w:tcPr>
          <w:p w14:paraId="6214CD44" w14:textId="77777777" w:rsidR="00D114F4" w:rsidRPr="002C2FA6" w:rsidRDefault="00D114F4" w:rsidP="006A4C0A">
            <w:pPr>
              <w:rPr>
                <w:rFonts w:cstheme="minorHAnsi"/>
              </w:rPr>
            </w:pPr>
            <w:r w:rsidRPr="002C2FA6">
              <w:rPr>
                <w:rFonts w:cstheme="minorHAnsi"/>
              </w:rPr>
              <w:t>AFFIDAVIT OF EXECUTION OF BOND</w:t>
            </w:r>
          </w:p>
        </w:tc>
      </w:tr>
      <w:tr w:rsidR="00D114F4" w:rsidRPr="002C2FA6" w14:paraId="4FAE7671" w14:textId="77777777" w:rsidTr="006A4C0A">
        <w:tc>
          <w:tcPr>
            <w:tcW w:w="715" w:type="dxa"/>
          </w:tcPr>
          <w:p w14:paraId="340B1F39" w14:textId="76802500" w:rsidR="00D114F4" w:rsidRPr="002C2FA6" w:rsidRDefault="00D114F4" w:rsidP="006A4C0A">
            <w:pPr>
              <w:rPr>
                <w:rFonts w:cstheme="minorHAnsi"/>
              </w:rPr>
            </w:pPr>
            <w:hyperlink r:id="rId48" w:history="1">
              <w:r w:rsidRPr="002C2FA6">
                <w:rPr>
                  <w:rStyle w:val="Hyperlink"/>
                  <w:rFonts w:cstheme="minorHAnsi"/>
                </w:rPr>
                <w:t>74Y</w:t>
              </w:r>
            </w:hyperlink>
          </w:p>
        </w:tc>
        <w:tc>
          <w:tcPr>
            <w:tcW w:w="8275" w:type="dxa"/>
          </w:tcPr>
          <w:p w14:paraId="29B995A4" w14:textId="77777777" w:rsidR="00D114F4" w:rsidRPr="002C2FA6" w:rsidRDefault="00D114F4" w:rsidP="006A4C0A">
            <w:pPr>
              <w:rPr>
                <w:rFonts w:cstheme="minorHAnsi"/>
              </w:rPr>
            </w:pPr>
            <w:r w:rsidRPr="002C2FA6">
              <w:rPr>
                <w:rFonts w:cstheme="minorHAnsi"/>
              </w:rPr>
              <w:t>AFFIDAVIT OF JUSTIFICATION BY SURETIES</w:t>
            </w:r>
          </w:p>
        </w:tc>
      </w:tr>
    </w:tbl>
    <w:p w14:paraId="730299ED" w14:textId="77777777" w:rsidR="00D114F4" w:rsidRPr="002C2FA6" w:rsidRDefault="00D114F4" w:rsidP="00D114F4">
      <w:pPr>
        <w:spacing w:after="0" w:line="240" w:lineRule="auto"/>
        <w:rPr>
          <w:rFonts w:cstheme="minorHAnsi"/>
        </w:rPr>
      </w:pPr>
    </w:p>
    <w:p w14:paraId="45D800E0" w14:textId="77777777" w:rsidR="002D5932" w:rsidRPr="002C2FA6" w:rsidRDefault="002D5932" w:rsidP="00D114F4">
      <w:pPr>
        <w:spacing w:after="0" w:line="240" w:lineRule="auto"/>
        <w:rPr>
          <w:rFonts w:cstheme="minorHAnsi"/>
        </w:rPr>
      </w:pPr>
    </w:p>
    <w:p w14:paraId="2AF94AD9" w14:textId="336FD3CB" w:rsidR="002818EB" w:rsidRPr="00E55857" w:rsidRDefault="002818EB" w:rsidP="00E66186">
      <w:pPr>
        <w:pStyle w:val="ListParagraph"/>
        <w:numPr>
          <w:ilvl w:val="0"/>
          <w:numId w:val="13"/>
        </w:numPr>
        <w:tabs>
          <w:tab w:val="right" w:pos="9360"/>
        </w:tabs>
        <w:spacing w:after="0" w:line="240" w:lineRule="auto"/>
        <w:ind w:left="360"/>
        <w:rPr>
          <w:rFonts w:cstheme="minorHAnsi"/>
          <w:b/>
        </w:rPr>
      </w:pPr>
      <w:bookmarkStart w:id="6" w:name="_Hlk211928325"/>
      <w:r w:rsidRPr="00E55857">
        <w:rPr>
          <w:rFonts w:cstheme="minorHAnsi"/>
          <w:b/>
        </w:rPr>
        <w:t>REQUEST FOR RESEALING OF FOR</w:t>
      </w:r>
      <w:r w:rsidR="00683A03" w:rsidRPr="00E55857">
        <w:rPr>
          <w:rFonts w:cstheme="minorHAnsi"/>
          <w:b/>
        </w:rPr>
        <w:t>EIGN LETTERS OF ADMINISTRATION</w:t>
      </w:r>
      <w:r w:rsidR="00E55857" w:rsidRPr="00E55857">
        <w:rPr>
          <w:rFonts w:cstheme="minorHAnsi"/>
          <w:b/>
        </w:rPr>
        <w:t xml:space="preserve"> (</w:t>
      </w:r>
      <w:bookmarkEnd w:id="6"/>
      <w:r w:rsidR="004A618B" w:rsidRPr="00E55857">
        <w:rPr>
          <w:rFonts w:cstheme="minorHAnsi"/>
          <w:b/>
        </w:rPr>
        <w:t>9</w:t>
      </w:r>
      <w:r w:rsidR="00683A03" w:rsidRPr="00E55857">
        <w:rPr>
          <w:rFonts w:cstheme="minorHAnsi"/>
          <w:b/>
        </w:rPr>
        <w:t> </w:t>
      </w:r>
      <w:r w:rsidR="004A618B" w:rsidRPr="00E55857">
        <w:rPr>
          <w:rFonts w:cstheme="minorHAnsi"/>
          <w:b/>
        </w:rPr>
        <w:t>PAGES</w:t>
      </w:r>
      <w:r w:rsidR="00E55857">
        <w:rPr>
          <w:rFonts w:cstheme="minorHAnsi"/>
          <w:b/>
        </w:rPr>
        <w:t>)</w:t>
      </w:r>
      <w:r w:rsidR="00683A03" w:rsidRPr="00E55857">
        <w:rPr>
          <w:rFonts w:cstheme="minorHAnsi"/>
          <w:b/>
        </w:rPr>
        <w:t> </w:t>
      </w:r>
    </w:p>
    <w:p w14:paraId="3288FF79" w14:textId="3EE88AFD" w:rsidR="004A618B" w:rsidRPr="002C2FA6" w:rsidRDefault="00C07D98" w:rsidP="001A23AA">
      <w:pPr>
        <w:spacing w:after="0" w:line="240" w:lineRule="auto"/>
        <w:ind w:left="360"/>
        <w:jc w:val="both"/>
        <w:rPr>
          <w:rFonts w:cstheme="minorHAnsi"/>
        </w:rPr>
      </w:pPr>
      <w:r w:rsidRPr="002C2FA6">
        <w:rPr>
          <w:rFonts w:cstheme="minorHAnsi"/>
        </w:rPr>
        <w:t xml:space="preserve">This </w:t>
      </w:r>
      <w:r w:rsidR="00683A03" w:rsidRPr="002C2FA6">
        <w:rPr>
          <w:rFonts w:cstheme="minorHAnsi"/>
        </w:rPr>
        <w:t>asks</w:t>
      </w:r>
      <w:r w:rsidR="004A618B" w:rsidRPr="002C2FA6">
        <w:rPr>
          <w:rFonts w:cstheme="minorHAnsi"/>
        </w:rPr>
        <w:t xml:space="preserve"> the Court</w:t>
      </w:r>
      <w:r w:rsidR="00683A03" w:rsidRPr="002C2FA6">
        <w:rPr>
          <w:rFonts w:cstheme="minorHAnsi"/>
        </w:rPr>
        <w:t xml:space="preserve"> to reseal L</w:t>
      </w:r>
      <w:r w:rsidR="004A618B" w:rsidRPr="002C2FA6">
        <w:rPr>
          <w:rFonts w:cstheme="minorHAnsi"/>
        </w:rPr>
        <w:t xml:space="preserve">etters of </w:t>
      </w:r>
      <w:r w:rsidR="00683A03" w:rsidRPr="002C2FA6">
        <w:rPr>
          <w:rFonts w:cstheme="minorHAnsi"/>
        </w:rPr>
        <w:t>A</w:t>
      </w:r>
      <w:r w:rsidR="004A618B" w:rsidRPr="002C2FA6">
        <w:rPr>
          <w:rFonts w:cstheme="minorHAnsi"/>
        </w:rPr>
        <w:t xml:space="preserve">dministration issued </w:t>
      </w:r>
      <w:r w:rsidR="00683A03" w:rsidRPr="002C2FA6">
        <w:rPr>
          <w:rFonts w:cstheme="minorHAnsi"/>
        </w:rPr>
        <w:t>by</w:t>
      </w:r>
      <w:r w:rsidR="004A618B" w:rsidRPr="002C2FA6">
        <w:rPr>
          <w:rFonts w:cstheme="minorHAnsi"/>
        </w:rPr>
        <w:t xml:space="preserve"> a court</w:t>
      </w:r>
      <w:r w:rsidR="00683A03" w:rsidRPr="002C2FA6">
        <w:rPr>
          <w:rFonts w:cstheme="minorHAnsi"/>
        </w:rPr>
        <w:t xml:space="preserve"> in a</w:t>
      </w:r>
      <w:r w:rsidR="008E5246" w:rsidRPr="002C2FA6">
        <w:rPr>
          <w:rFonts w:cstheme="minorHAnsi"/>
        </w:rPr>
        <w:t>nother</w:t>
      </w:r>
      <w:r w:rsidR="00683A03" w:rsidRPr="002C2FA6">
        <w:rPr>
          <w:rFonts w:cstheme="minorHAnsi"/>
        </w:rPr>
        <w:t xml:space="preserve"> jurisdiction</w:t>
      </w:r>
      <w:r w:rsidR="00455DE2">
        <w:rPr>
          <w:rFonts w:cstheme="minorHAnsi"/>
        </w:rPr>
        <w:t xml:space="preserve"> when no will is found.</w:t>
      </w:r>
    </w:p>
    <w:p w14:paraId="3D240C93" w14:textId="7D5B1F5D" w:rsidR="0009558C" w:rsidRPr="002C2FA6" w:rsidRDefault="0009558C" w:rsidP="0009558C">
      <w:pPr>
        <w:spacing w:after="0" w:line="240" w:lineRule="auto"/>
        <w:ind w:left="360"/>
        <w:jc w:val="both"/>
        <w:rPr>
          <w:rFonts w:cstheme="minorHAnsi"/>
        </w:rPr>
      </w:pPr>
      <w:r w:rsidRPr="002C2FA6">
        <w:rPr>
          <w:rFonts w:cstheme="minorHAnsi"/>
        </w:rPr>
        <w:t xml:space="preserve">The applicant will need to obtain and submit two court certified copies of the </w:t>
      </w:r>
      <w:r w:rsidR="005579BD">
        <w:rPr>
          <w:rFonts w:cstheme="minorHAnsi"/>
        </w:rPr>
        <w:t>Letter</w:t>
      </w:r>
      <w:r w:rsidR="00C11732">
        <w:rPr>
          <w:rFonts w:cstheme="minorHAnsi"/>
        </w:rPr>
        <w:t>s</w:t>
      </w:r>
      <w:r w:rsidR="005579BD">
        <w:rPr>
          <w:rFonts w:cstheme="minorHAnsi"/>
        </w:rPr>
        <w:t xml:space="preserve"> of Administration</w:t>
      </w:r>
      <w:r w:rsidRPr="002C2FA6">
        <w:rPr>
          <w:rFonts w:cstheme="minorHAnsi"/>
        </w:rPr>
        <w:t xml:space="preserve"> under seal of the court that granted it, </w:t>
      </w:r>
      <w:r w:rsidRPr="002C2FA6">
        <w:rPr>
          <w:rFonts w:cstheme="minorHAnsi"/>
          <w:u w:val="single"/>
        </w:rPr>
        <w:t>or</w:t>
      </w:r>
      <w:r w:rsidRPr="002C2FA6">
        <w:rPr>
          <w:rFonts w:cstheme="minorHAnsi"/>
        </w:rPr>
        <w:t xml:space="preserve"> a notarial copy of the original </w:t>
      </w:r>
      <w:r w:rsidR="00607B5E">
        <w:rPr>
          <w:rFonts w:cstheme="minorHAnsi"/>
        </w:rPr>
        <w:t>L</w:t>
      </w:r>
      <w:r w:rsidR="005579BD">
        <w:rPr>
          <w:rFonts w:cstheme="minorHAnsi"/>
        </w:rPr>
        <w:t xml:space="preserve">etters of </w:t>
      </w:r>
      <w:r w:rsidR="00607B5E">
        <w:rPr>
          <w:rFonts w:cstheme="minorHAnsi"/>
        </w:rPr>
        <w:t>A</w:t>
      </w:r>
      <w:r w:rsidR="005579BD">
        <w:rPr>
          <w:rFonts w:cstheme="minorHAnsi"/>
        </w:rPr>
        <w:t>dministrat</w:t>
      </w:r>
      <w:r w:rsidR="00C11732">
        <w:rPr>
          <w:rFonts w:cstheme="minorHAnsi"/>
        </w:rPr>
        <w:t>ion</w:t>
      </w:r>
      <w:r w:rsidRPr="002C2FA6">
        <w:rPr>
          <w:rFonts w:cstheme="minorHAnsi"/>
        </w:rPr>
        <w:t xml:space="preserve"> and court certified copy under seal of the court that granted it.</w:t>
      </w:r>
    </w:p>
    <w:p w14:paraId="4CBD9129" w14:textId="77777777" w:rsidR="00683A03" w:rsidRPr="002C2FA6" w:rsidRDefault="00683A03" w:rsidP="00683A03">
      <w:pPr>
        <w:spacing w:after="0" w:line="240" w:lineRule="auto"/>
        <w:rPr>
          <w:rFonts w:cstheme="minorHAnsi"/>
        </w:rPr>
      </w:pPr>
    </w:p>
    <w:tbl>
      <w:tblPr>
        <w:tblStyle w:val="TableGrid"/>
        <w:tblW w:w="0" w:type="auto"/>
        <w:tblInd w:w="360" w:type="dxa"/>
        <w:tblLook w:val="04A0" w:firstRow="1" w:lastRow="0" w:firstColumn="1" w:lastColumn="0" w:noHBand="0" w:noVBand="1"/>
      </w:tblPr>
      <w:tblGrid>
        <w:gridCol w:w="715"/>
        <w:gridCol w:w="8275"/>
      </w:tblGrid>
      <w:tr w:rsidR="00683A03" w:rsidRPr="002C2FA6" w14:paraId="13D3B0AF" w14:textId="77777777" w:rsidTr="006A4C0A">
        <w:tc>
          <w:tcPr>
            <w:tcW w:w="715" w:type="dxa"/>
          </w:tcPr>
          <w:p w14:paraId="1F76A152" w14:textId="67447A54" w:rsidR="00683A03" w:rsidRPr="002C2FA6" w:rsidRDefault="00683A03" w:rsidP="006A4C0A">
            <w:pPr>
              <w:rPr>
                <w:rFonts w:cstheme="minorHAnsi"/>
              </w:rPr>
            </w:pPr>
            <w:hyperlink r:id="rId49" w:history="1">
              <w:r w:rsidRPr="002C2FA6">
                <w:rPr>
                  <w:rStyle w:val="Hyperlink"/>
                  <w:rFonts w:cstheme="minorHAnsi"/>
                </w:rPr>
                <w:t>74U</w:t>
              </w:r>
            </w:hyperlink>
          </w:p>
        </w:tc>
        <w:tc>
          <w:tcPr>
            <w:tcW w:w="8275" w:type="dxa"/>
          </w:tcPr>
          <w:p w14:paraId="25178EF2" w14:textId="77777777" w:rsidR="00683A03" w:rsidRPr="002C2FA6" w:rsidRDefault="00683A03" w:rsidP="006A4C0A">
            <w:pPr>
              <w:rPr>
                <w:rFonts w:cstheme="minorHAnsi"/>
              </w:rPr>
            </w:pPr>
            <w:r w:rsidRPr="002C2FA6">
              <w:rPr>
                <w:rFonts w:cstheme="minorHAnsi"/>
              </w:rPr>
              <w:t>REQUEST FOR RESEALING OF FOREIGN LETTERS OF ADMINISTRATION</w:t>
            </w:r>
          </w:p>
        </w:tc>
      </w:tr>
      <w:tr w:rsidR="00683A03" w:rsidRPr="002C2FA6" w14:paraId="4A98AE0E" w14:textId="77777777" w:rsidTr="006A4C0A">
        <w:tc>
          <w:tcPr>
            <w:tcW w:w="715" w:type="dxa"/>
          </w:tcPr>
          <w:p w14:paraId="3B2DEA17" w14:textId="53F4BBD6" w:rsidR="00683A03" w:rsidRPr="002C2FA6" w:rsidRDefault="00683A03" w:rsidP="006A4C0A">
            <w:pPr>
              <w:rPr>
                <w:rFonts w:cstheme="minorHAnsi"/>
              </w:rPr>
            </w:pPr>
            <w:hyperlink r:id="rId50" w:history="1">
              <w:r w:rsidRPr="002C2FA6">
                <w:rPr>
                  <w:rStyle w:val="Hyperlink"/>
                  <w:rFonts w:cstheme="minorHAnsi"/>
                </w:rPr>
                <w:t>74S</w:t>
              </w:r>
            </w:hyperlink>
          </w:p>
        </w:tc>
        <w:tc>
          <w:tcPr>
            <w:tcW w:w="8275" w:type="dxa"/>
          </w:tcPr>
          <w:p w14:paraId="6B7A36E4" w14:textId="77777777" w:rsidR="00683A03" w:rsidRPr="002C2FA6" w:rsidRDefault="00683A03" w:rsidP="006A4C0A">
            <w:pPr>
              <w:rPr>
                <w:rFonts w:cstheme="minorHAnsi"/>
              </w:rPr>
            </w:pPr>
            <w:r w:rsidRPr="002C2FA6">
              <w:rPr>
                <w:rFonts w:cstheme="minorHAnsi"/>
              </w:rPr>
              <w:t>INVENTORY AND VALUATION ON REQUEST FOR RESEALING</w:t>
            </w:r>
          </w:p>
        </w:tc>
      </w:tr>
      <w:tr w:rsidR="00683A03" w:rsidRPr="002C2FA6" w14:paraId="04C509A8" w14:textId="77777777" w:rsidTr="006A4C0A">
        <w:tc>
          <w:tcPr>
            <w:tcW w:w="715" w:type="dxa"/>
          </w:tcPr>
          <w:p w14:paraId="5E5A3835" w14:textId="19867696" w:rsidR="00683A03" w:rsidRPr="002C2FA6" w:rsidRDefault="00683A03" w:rsidP="006A4C0A">
            <w:pPr>
              <w:rPr>
                <w:rFonts w:cstheme="minorHAnsi"/>
              </w:rPr>
            </w:pPr>
            <w:hyperlink r:id="rId51" w:history="1">
              <w:r w:rsidRPr="002C2FA6">
                <w:rPr>
                  <w:rStyle w:val="Hyperlink"/>
                  <w:rFonts w:cstheme="minorHAnsi"/>
                </w:rPr>
                <w:t>74V</w:t>
              </w:r>
            </w:hyperlink>
          </w:p>
        </w:tc>
        <w:tc>
          <w:tcPr>
            <w:tcW w:w="8275" w:type="dxa"/>
          </w:tcPr>
          <w:p w14:paraId="462B4363" w14:textId="77777777" w:rsidR="00683A03" w:rsidRPr="002C2FA6" w:rsidRDefault="00683A03" w:rsidP="00CB04A1">
            <w:pPr>
              <w:rPr>
                <w:rFonts w:cstheme="minorHAnsi"/>
              </w:rPr>
            </w:pPr>
            <w:r w:rsidRPr="002C2FA6">
              <w:rPr>
                <w:rFonts w:cstheme="minorHAnsi"/>
              </w:rPr>
              <w:t>BOND FOR ADMINISTRATORS</w:t>
            </w:r>
          </w:p>
        </w:tc>
      </w:tr>
      <w:tr w:rsidR="00683A03" w:rsidRPr="002C2FA6" w14:paraId="1C753555" w14:textId="77777777" w:rsidTr="006A4C0A">
        <w:tc>
          <w:tcPr>
            <w:tcW w:w="715" w:type="dxa"/>
          </w:tcPr>
          <w:p w14:paraId="16101999" w14:textId="4992AD3A" w:rsidR="00683A03" w:rsidRPr="002C2FA6" w:rsidRDefault="00683A03" w:rsidP="006A4C0A">
            <w:pPr>
              <w:rPr>
                <w:rFonts w:cstheme="minorHAnsi"/>
              </w:rPr>
            </w:pPr>
            <w:hyperlink r:id="rId52" w:history="1">
              <w:r w:rsidRPr="002C2FA6">
                <w:rPr>
                  <w:rStyle w:val="Hyperlink"/>
                  <w:rFonts w:cstheme="minorHAnsi"/>
                </w:rPr>
                <w:t>74W</w:t>
              </w:r>
            </w:hyperlink>
          </w:p>
        </w:tc>
        <w:tc>
          <w:tcPr>
            <w:tcW w:w="8275" w:type="dxa"/>
          </w:tcPr>
          <w:p w14:paraId="02B2B277" w14:textId="77777777" w:rsidR="00683A03" w:rsidRPr="002C2FA6" w:rsidRDefault="00683A03" w:rsidP="006A4C0A">
            <w:pPr>
              <w:rPr>
                <w:rFonts w:cstheme="minorHAnsi"/>
              </w:rPr>
            </w:pPr>
            <w:r w:rsidRPr="002C2FA6">
              <w:rPr>
                <w:rFonts w:cstheme="minorHAnsi"/>
              </w:rPr>
              <w:t>AFFIDAVIT OF EXECUTION OF BOND</w:t>
            </w:r>
          </w:p>
        </w:tc>
      </w:tr>
      <w:tr w:rsidR="00683A03" w:rsidRPr="002C2FA6" w14:paraId="32251088" w14:textId="77777777" w:rsidTr="006A4C0A">
        <w:tc>
          <w:tcPr>
            <w:tcW w:w="715" w:type="dxa"/>
          </w:tcPr>
          <w:p w14:paraId="578BB6E7" w14:textId="4B5EFBB5" w:rsidR="00683A03" w:rsidRPr="002C2FA6" w:rsidRDefault="00683A03" w:rsidP="006A4C0A">
            <w:pPr>
              <w:rPr>
                <w:rFonts w:cstheme="minorHAnsi"/>
              </w:rPr>
            </w:pPr>
            <w:hyperlink r:id="rId53" w:history="1">
              <w:r w:rsidRPr="002C2FA6">
                <w:rPr>
                  <w:rStyle w:val="Hyperlink"/>
                  <w:rFonts w:cstheme="minorHAnsi"/>
                </w:rPr>
                <w:t>74Y</w:t>
              </w:r>
            </w:hyperlink>
          </w:p>
        </w:tc>
        <w:tc>
          <w:tcPr>
            <w:tcW w:w="8275" w:type="dxa"/>
          </w:tcPr>
          <w:p w14:paraId="25F48F2A" w14:textId="77777777" w:rsidR="00683A03" w:rsidRPr="002C2FA6" w:rsidRDefault="00683A03" w:rsidP="006A4C0A">
            <w:pPr>
              <w:rPr>
                <w:rFonts w:cstheme="minorHAnsi"/>
              </w:rPr>
            </w:pPr>
            <w:r w:rsidRPr="002C2FA6">
              <w:rPr>
                <w:rFonts w:cstheme="minorHAnsi"/>
              </w:rPr>
              <w:t>AFFIDAVIT OF JUSTIFICATION BY SURETIES</w:t>
            </w:r>
          </w:p>
        </w:tc>
      </w:tr>
    </w:tbl>
    <w:p w14:paraId="6E644F59" w14:textId="77777777" w:rsidR="00370F55" w:rsidRPr="002C2FA6" w:rsidRDefault="00370F55" w:rsidP="00370F55">
      <w:pPr>
        <w:spacing w:after="0" w:line="240" w:lineRule="auto"/>
        <w:rPr>
          <w:rFonts w:cstheme="minorHAnsi"/>
        </w:rPr>
      </w:pPr>
    </w:p>
    <w:p w14:paraId="3FD83B0E" w14:textId="655E515D" w:rsidR="00370F55" w:rsidRPr="002C2FA6" w:rsidRDefault="00B70882" w:rsidP="00370F55">
      <w:pPr>
        <w:spacing w:after="0" w:line="240" w:lineRule="auto"/>
        <w:rPr>
          <w:rFonts w:cstheme="minorHAnsi"/>
        </w:rPr>
      </w:pPr>
      <w:r>
        <w:rPr>
          <w:rFonts w:cstheme="minorHAnsi"/>
        </w:rPr>
        <w:pict w14:anchorId="2D8E1C16">
          <v:rect id="_x0000_i1032" style="width:0;height:1.5pt" o:hralign="center" o:hrstd="t" o:hr="t" fillcolor="#a0a0a0" stroked="f"/>
        </w:pict>
      </w:r>
    </w:p>
    <w:p w14:paraId="0EE0FDB6" w14:textId="77777777" w:rsidR="00C051B7" w:rsidRDefault="00C051B7">
      <w:pPr>
        <w:rPr>
          <w:rFonts w:cstheme="minorHAnsi"/>
          <w:b/>
        </w:rPr>
      </w:pPr>
      <w:r>
        <w:rPr>
          <w:rFonts w:cstheme="minorHAnsi"/>
          <w:b/>
        </w:rPr>
        <w:br w:type="page"/>
      </w:r>
    </w:p>
    <w:p w14:paraId="4A1EBA8B" w14:textId="77777777" w:rsidR="006640F7" w:rsidRDefault="006640F7" w:rsidP="00370F55">
      <w:pPr>
        <w:pStyle w:val="NoSpacing"/>
        <w:rPr>
          <w:rFonts w:cstheme="minorHAnsi"/>
          <w:b/>
          <w:sz w:val="28"/>
          <w:szCs w:val="28"/>
        </w:rPr>
      </w:pPr>
    </w:p>
    <w:p w14:paraId="51325B6A" w14:textId="7B2B606A" w:rsidR="00370F55" w:rsidRPr="002C2FA6" w:rsidRDefault="00370F55" w:rsidP="00370F55">
      <w:pPr>
        <w:pStyle w:val="NoSpacing"/>
        <w:rPr>
          <w:rFonts w:cstheme="minorHAnsi"/>
          <w:bCs/>
        </w:rPr>
      </w:pPr>
      <w:r w:rsidRPr="00C051B7">
        <w:rPr>
          <w:rFonts w:cstheme="minorHAnsi"/>
          <w:b/>
          <w:sz w:val="28"/>
          <w:szCs w:val="28"/>
        </w:rPr>
        <w:t>The resources and links</w:t>
      </w:r>
      <w:r w:rsidRPr="002C2FA6">
        <w:rPr>
          <w:rFonts w:cstheme="minorHAnsi"/>
          <w:bCs/>
        </w:rPr>
        <w:t xml:space="preserve"> provided below may </w:t>
      </w:r>
      <w:r w:rsidR="003A72E4" w:rsidRPr="002C2FA6">
        <w:rPr>
          <w:rFonts w:cstheme="minorHAnsi"/>
          <w:bCs/>
        </w:rPr>
        <w:t xml:space="preserve">offer you additional </w:t>
      </w:r>
      <w:r w:rsidRPr="002C2FA6">
        <w:rPr>
          <w:rFonts w:cstheme="minorHAnsi"/>
          <w:bCs/>
        </w:rPr>
        <w:t xml:space="preserve">help </w:t>
      </w:r>
      <w:r w:rsidR="003A72E4" w:rsidRPr="002C2FA6">
        <w:rPr>
          <w:rFonts w:cstheme="minorHAnsi"/>
          <w:bCs/>
        </w:rPr>
        <w:t>or</w:t>
      </w:r>
      <w:r w:rsidRPr="002C2FA6">
        <w:rPr>
          <w:rFonts w:cstheme="minorHAnsi"/>
          <w:bCs/>
        </w:rPr>
        <w:t xml:space="preserve"> understand</w:t>
      </w:r>
      <w:r w:rsidR="006640F7">
        <w:rPr>
          <w:rFonts w:cstheme="minorHAnsi"/>
          <w:bCs/>
        </w:rPr>
        <w:t>ing</w:t>
      </w:r>
      <w:r w:rsidR="003A72E4" w:rsidRPr="002C2FA6">
        <w:rPr>
          <w:rFonts w:cstheme="minorHAnsi"/>
          <w:bCs/>
        </w:rPr>
        <w:t xml:space="preserve"> of</w:t>
      </w:r>
      <w:r w:rsidRPr="002C2FA6">
        <w:rPr>
          <w:rFonts w:cstheme="minorHAnsi"/>
          <w:bCs/>
        </w:rPr>
        <w:t xml:space="preserve"> the </w:t>
      </w:r>
      <w:r w:rsidR="005046E1" w:rsidRPr="002C2FA6">
        <w:rPr>
          <w:rFonts w:cstheme="minorHAnsi"/>
          <w:bCs/>
        </w:rPr>
        <w:t>requirements. Taking</w:t>
      </w:r>
      <w:r w:rsidRPr="002C2FA6">
        <w:rPr>
          <w:rFonts w:cstheme="minorHAnsi"/>
          <w:bCs/>
        </w:rPr>
        <w:t xml:space="preserve"> time to review the </w:t>
      </w:r>
      <w:r w:rsidR="005046E1" w:rsidRPr="002C2FA6">
        <w:rPr>
          <w:rFonts w:cstheme="minorHAnsi"/>
          <w:bCs/>
        </w:rPr>
        <w:t>resources</w:t>
      </w:r>
      <w:r w:rsidRPr="002C2FA6">
        <w:rPr>
          <w:rFonts w:cstheme="minorHAnsi"/>
          <w:bCs/>
        </w:rPr>
        <w:t xml:space="preserve"> they provide may help prevent delays and reduce the likelihood of your documents being rejected.</w:t>
      </w:r>
    </w:p>
    <w:p w14:paraId="13E9BF5C" w14:textId="77777777" w:rsidR="00370F55" w:rsidRPr="002C2FA6" w:rsidRDefault="00370F55" w:rsidP="00370F55">
      <w:pPr>
        <w:pStyle w:val="NoSpacing"/>
        <w:rPr>
          <w:rFonts w:cstheme="minorHAnsi"/>
          <w:bCs/>
        </w:rPr>
      </w:pPr>
    </w:p>
    <w:p w14:paraId="1BEABC40" w14:textId="77777777" w:rsidR="00370F55" w:rsidRPr="002C2FA6" w:rsidRDefault="00370F55" w:rsidP="00370F55">
      <w:pPr>
        <w:pStyle w:val="NoSpacing"/>
        <w:ind w:left="360"/>
        <w:rPr>
          <w:rFonts w:cstheme="minorHAnsi"/>
          <w:b/>
        </w:rPr>
      </w:pPr>
      <w:r w:rsidRPr="002C2FA6">
        <w:rPr>
          <w:rFonts w:cstheme="minorHAnsi"/>
          <w:b/>
        </w:rPr>
        <w:t>Community Legal Education Association (CLEA)</w:t>
      </w:r>
    </w:p>
    <w:p w14:paraId="17449BE6" w14:textId="1FC5A617" w:rsidR="00370F55" w:rsidRPr="002C2FA6" w:rsidRDefault="00370F55" w:rsidP="00370F55">
      <w:pPr>
        <w:pStyle w:val="NoSpacing"/>
        <w:ind w:left="720"/>
        <w:jc w:val="both"/>
        <w:rPr>
          <w:rFonts w:cstheme="minorHAnsi"/>
        </w:rPr>
      </w:pPr>
      <w:hyperlink r:id="rId54" w:history="1">
        <w:r w:rsidRPr="002C2FA6">
          <w:rPr>
            <w:rStyle w:val="Hyperlink"/>
            <w:rFonts w:cstheme="minorHAnsi"/>
          </w:rPr>
          <w:t>https://www.communitylegal.mb.ca/</w:t>
        </w:r>
      </w:hyperlink>
      <w:r w:rsidRPr="002C2FA6">
        <w:rPr>
          <w:rFonts w:cstheme="minorHAnsi"/>
        </w:rPr>
        <w:t>; 204</w:t>
      </w:r>
      <w:r w:rsidRPr="002C2FA6">
        <w:rPr>
          <w:rFonts w:cstheme="minorHAnsi"/>
        </w:rPr>
        <w:noBreakHyphen/>
        <w:t>943</w:t>
      </w:r>
      <w:r w:rsidRPr="002C2FA6">
        <w:rPr>
          <w:rFonts w:cstheme="minorHAnsi"/>
        </w:rPr>
        <w:noBreakHyphen/>
        <w:t>2305 or 1</w:t>
      </w:r>
      <w:r w:rsidRPr="002C2FA6">
        <w:rPr>
          <w:rFonts w:cstheme="minorHAnsi"/>
        </w:rPr>
        <w:noBreakHyphen/>
        <w:t>800</w:t>
      </w:r>
      <w:r w:rsidRPr="002C2FA6">
        <w:rPr>
          <w:rFonts w:cstheme="minorHAnsi"/>
        </w:rPr>
        <w:noBreakHyphen/>
        <w:t>262</w:t>
      </w:r>
      <w:r w:rsidRPr="002C2FA6">
        <w:rPr>
          <w:rFonts w:cstheme="minorHAnsi"/>
        </w:rPr>
        <w:noBreakHyphen/>
        <w:t>8800 (Mondays to Fridays, 9:00am to 4:00pm). Legal information and referrals to lawyers through a Law Phone-In &amp; Lawyer Referral Program</w:t>
      </w:r>
      <w:r w:rsidR="00DA72FF" w:rsidRPr="002C2FA6">
        <w:rPr>
          <w:rFonts w:cstheme="minorHAnsi"/>
        </w:rPr>
        <w:t xml:space="preserve">. </w:t>
      </w:r>
      <w:r w:rsidRPr="002C2FA6">
        <w:rPr>
          <w:rFonts w:cstheme="minorHAnsi"/>
        </w:rPr>
        <w:t>CLEA is not an emergency or drop-in service and does not see individuals in person.</w:t>
      </w:r>
    </w:p>
    <w:p w14:paraId="3E1D8652" w14:textId="77777777" w:rsidR="00370F55" w:rsidRPr="002C2FA6" w:rsidRDefault="00370F55" w:rsidP="00370F55">
      <w:pPr>
        <w:pStyle w:val="NoSpacing"/>
        <w:ind w:left="720"/>
        <w:rPr>
          <w:rFonts w:cstheme="minorHAnsi"/>
        </w:rPr>
      </w:pPr>
    </w:p>
    <w:p w14:paraId="0DB6C15F" w14:textId="77777777" w:rsidR="00370F55" w:rsidRPr="002C2FA6" w:rsidRDefault="00370F55" w:rsidP="00370F55">
      <w:pPr>
        <w:pStyle w:val="NoSpacing"/>
        <w:numPr>
          <w:ilvl w:val="0"/>
          <w:numId w:val="19"/>
        </w:numPr>
        <w:rPr>
          <w:rFonts w:cstheme="minorHAnsi"/>
          <w:b/>
        </w:rPr>
      </w:pPr>
      <w:r w:rsidRPr="002C2FA6">
        <w:rPr>
          <w:rFonts w:cstheme="minorHAnsi"/>
          <w:b/>
        </w:rPr>
        <w:t>Legal Help Centre</w:t>
      </w:r>
    </w:p>
    <w:p w14:paraId="37251B3A" w14:textId="0DD53D96" w:rsidR="00370F55" w:rsidRPr="002C2FA6" w:rsidRDefault="00370F55" w:rsidP="00370F55">
      <w:pPr>
        <w:pStyle w:val="NoSpacing"/>
        <w:ind w:left="720"/>
        <w:jc w:val="both"/>
        <w:rPr>
          <w:rFonts w:cstheme="minorHAnsi"/>
        </w:rPr>
      </w:pPr>
      <w:hyperlink r:id="rId55" w:history="1">
        <w:r w:rsidRPr="002C2FA6">
          <w:rPr>
            <w:rStyle w:val="Hyperlink"/>
            <w:rFonts w:cstheme="minorHAnsi"/>
          </w:rPr>
          <w:t>https://legalhelpcentre.ca</w:t>
        </w:r>
      </w:hyperlink>
      <w:r w:rsidRPr="002C2FA6">
        <w:rPr>
          <w:rFonts w:cstheme="minorHAnsi"/>
        </w:rPr>
        <w:t xml:space="preserve">; </w:t>
      </w:r>
      <w:hyperlink r:id="rId56" w:history="1">
        <w:r w:rsidRPr="002C2FA6">
          <w:rPr>
            <w:rStyle w:val="Hyperlink"/>
            <w:rFonts w:cstheme="minorHAnsi"/>
          </w:rPr>
          <w:t>info@legalhelpcentre.ca</w:t>
        </w:r>
      </w:hyperlink>
      <w:r w:rsidRPr="002C2FA6">
        <w:rPr>
          <w:rFonts w:cstheme="minorHAnsi"/>
        </w:rPr>
        <w:t>; 204</w:t>
      </w:r>
      <w:r w:rsidRPr="002C2FA6">
        <w:rPr>
          <w:rFonts w:cstheme="minorHAnsi"/>
        </w:rPr>
        <w:noBreakHyphen/>
        <w:t>258</w:t>
      </w:r>
      <w:r w:rsidRPr="002C2FA6">
        <w:rPr>
          <w:rFonts w:cstheme="minorHAnsi"/>
        </w:rPr>
        <w:noBreakHyphen/>
        <w:t>3096. You must qualify for their services based on all family income and number in household</w:t>
      </w:r>
      <w:r w:rsidR="00DA72FF" w:rsidRPr="002C2FA6">
        <w:rPr>
          <w:rFonts w:cstheme="minorHAnsi"/>
        </w:rPr>
        <w:t xml:space="preserve">. </w:t>
      </w:r>
      <w:r w:rsidRPr="002C2FA6">
        <w:rPr>
          <w:rFonts w:cstheme="minorHAnsi"/>
        </w:rPr>
        <w:t>They may provide assistance with legal information and advice for those who do not already have a lawyer, do not qualify for Legal Aid, and meet financial eligibility guidelines (refer to website for more information and opening hours).</w:t>
      </w:r>
    </w:p>
    <w:p w14:paraId="25923F03" w14:textId="77777777" w:rsidR="00370F55" w:rsidRPr="002C2FA6" w:rsidRDefault="00370F55" w:rsidP="00370F55">
      <w:pPr>
        <w:pStyle w:val="NoSpacing"/>
        <w:ind w:left="720"/>
        <w:jc w:val="both"/>
        <w:rPr>
          <w:rFonts w:cstheme="minorHAnsi"/>
        </w:rPr>
      </w:pPr>
    </w:p>
    <w:p w14:paraId="5F36AB11" w14:textId="23C4BA1A" w:rsidR="00370F55" w:rsidRPr="002C2FA6" w:rsidRDefault="00370F55" w:rsidP="00F2363C">
      <w:pPr>
        <w:pStyle w:val="NoSpacing"/>
        <w:numPr>
          <w:ilvl w:val="0"/>
          <w:numId w:val="32"/>
        </w:numPr>
        <w:ind w:left="426" w:firstLine="66"/>
        <w:jc w:val="both"/>
        <w:rPr>
          <w:rFonts w:cstheme="minorHAnsi"/>
          <w:b/>
          <w:bCs/>
        </w:rPr>
      </w:pPr>
      <w:r w:rsidRPr="002C2FA6">
        <w:rPr>
          <w:rFonts w:cstheme="minorHAnsi"/>
          <w:b/>
          <w:bCs/>
        </w:rPr>
        <w:t xml:space="preserve"> </w:t>
      </w:r>
      <w:hyperlink r:id="rId57" w:history="1">
        <w:r w:rsidRPr="002C2FA6">
          <w:rPr>
            <w:rStyle w:val="Hyperlink"/>
            <w:rFonts w:cstheme="minorHAnsi"/>
            <w:b/>
            <w:bCs/>
          </w:rPr>
          <w:t>Public Guardian and Trustee of Manitoba</w:t>
        </w:r>
      </w:hyperlink>
      <w:r w:rsidRPr="002C2FA6">
        <w:rPr>
          <w:rFonts w:cstheme="minorHAnsi"/>
        </w:rPr>
        <w:t xml:space="preserve"> </w:t>
      </w:r>
    </w:p>
    <w:p w14:paraId="111AF171" w14:textId="485FC99E" w:rsidR="002B2854" w:rsidRPr="002C2FA6" w:rsidRDefault="002B2854" w:rsidP="002B2854">
      <w:pPr>
        <w:tabs>
          <w:tab w:val="left" w:pos="474"/>
        </w:tabs>
        <w:rPr>
          <w:rFonts w:cstheme="minorHAnsi"/>
        </w:rPr>
      </w:pPr>
    </w:p>
    <w:sectPr w:rsidR="002B2854" w:rsidRPr="002C2FA6" w:rsidSect="00480925">
      <w:pgSz w:w="12240" w:h="15840"/>
      <w:pgMar w:top="720" w:right="720" w:bottom="567" w:left="720" w:header="706"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9871" w14:textId="77777777" w:rsidR="00B70882" w:rsidRDefault="00B70882" w:rsidP="002D5932">
      <w:pPr>
        <w:spacing w:after="0" w:line="240" w:lineRule="auto"/>
      </w:pPr>
      <w:r>
        <w:separator/>
      </w:r>
    </w:p>
  </w:endnote>
  <w:endnote w:type="continuationSeparator" w:id="0">
    <w:p w14:paraId="102E4D34" w14:textId="77777777" w:rsidR="00B70882" w:rsidRDefault="00B70882" w:rsidP="002D5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E341" w14:textId="77777777" w:rsidR="00B70882" w:rsidRDefault="00B70882" w:rsidP="002D5932">
      <w:pPr>
        <w:spacing w:after="0" w:line="240" w:lineRule="auto"/>
      </w:pPr>
      <w:r>
        <w:separator/>
      </w:r>
    </w:p>
  </w:footnote>
  <w:footnote w:type="continuationSeparator" w:id="0">
    <w:p w14:paraId="03A2F9ED" w14:textId="77777777" w:rsidR="00B70882" w:rsidRDefault="00B70882" w:rsidP="002D5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FE7"/>
    <w:multiLevelType w:val="hybridMultilevel"/>
    <w:tmpl w:val="68F61F78"/>
    <w:lvl w:ilvl="0" w:tplc="57F6F35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07571"/>
    <w:multiLevelType w:val="hybridMultilevel"/>
    <w:tmpl w:val="A87AC12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7D30EF"/>
    <w:multiLevelType w:val="hybridMultilevel"/>
    <w:tmpl w:val="40846C84"/>
    <w:lvl w:ilvl="0" w:tplc="9B7424D2">
      <w:start w:val="1"/>
      <w:numFmt w:val="decimal"/>
      <w:lvlText w:val="%1."/>
      <w:lvlJc w:val="left"/>
      <w:pPr>
        <w:ind w:left="1312" w:hanging="286"/>
        <w:jc w:val="right"/>
      </w:pPr>
      <w:rPr>
        <w:rFonts w:ascii="Arial" w:hAnsi="Arial" w:cs="Arial" w:hint="default"/>
        <w:b w:val="0"/>
        <w:bCs w:val="0"/>
        <w:i w:val="0"/>
        <w:iCs w:val="0"/>
        <w:w w:val="99"/>
        <w:sz w:val="22"/>
        <w:szCs w:val="22"/>
        <w:lang w:val="en-CA" w:eastAsia="en-US" w:bidi="ar-SA"/>
      </w:rPr>
    </w:lvl>
    <w:lvl w:ilvl="1" w:tplc="2A685E60">
      <w:numFmt w:val="bullet"/>
      <w:lvlText w:val="•"/>
      <w:lvlJc w:val="left"/>
      <w:pPr>
        <w:ind w:left="2254" w:hanging="286"/>
      </w:pPr>
      <w:rPr>
        <w:rFonts w:hint="default"/>
        <w:lang w:val="en-CA" w:eastAsia="en-US" w:bidi="ar-SA"/>
      </w:rPr>
    </w:lvl>
    <w:lvl w:ilvl="2" w:tplc="F0DE3F40">
      <w:numFmt w:val="bullet"/>
      <w:lvlText w:val="•"/>
      <w:lvlJc w:val="left"/>
      <w:pPr>
        <w:ind w:left="3188" w:hanging="286"/>
      </w:pPr>
      <w:rPr>
        <w:rFonts w:hint="default"/>
        <w:lang w:val="en-CA" w:eastAsia="en-US" w:bidi="ar-SA"/>
      </w:rPr>
    </w:lvl>
    <w:lvl w:ilvl="3" w:tplc="DBC80DBA">
      <w:numFmt w:val="bullet"/>
      <w:lvlText w:val="•"/>
      <w:lvlJc w:val="left"/>
      <w:pPr>
        <w:ind w:left="4122" w:hanging="286"/>
      </w:pPr>
      <w:rPr>
        <w:rFonts w:hint="default"/>
        <w:lang w:val="en-CA" w:eastAsia="en-US" w:bidi="ar-SA"/>
      </w:rPr>
    </w:lvl>
    <w:lvl w:ilvl="4" w:tplc="1BD87402">
      <w:numFmt w:val="bullet"/>
      <w:lvlText w:val="•"/>
      <w:lvlJc w:val="left"/>
      <w:pPr>
        <w:ind w:left="5056" w:hanging="286"/>
      </w:pPr>
      <w:rPr>
        <w:rFonts w:hint="default"/>
        <w:lang w:val="en-CA" w:eastAsia="en-US" w:bidi="ar-SA"/>
      </w:rPr>
    </w:lvl>
    <w:lvl w:ilvl="5" w:tplc="0F42D1B2">
      <w:numFmt w:val="bullet"/>
      <w:lvlText w:val="•"/>
      <w:lvlJc w:val="left"/>
      <w:pPr>
        <w:ind w:left="5990" w:hanging="286"/>
      </w:pPr>
      <w:rPr>
        <w:rFonts w:hint="default"/>
        <w:lang w:val="en-CA" w:eastAsia="en-US" w:bidi="ar-SA"/>
      </w:rPr>
    </w:lvl>
    <w:lvl w:ilvl="6" w:tplc="17DEF830">
      <w:numFmt w:val="bullet"/>
      <w:lvlText w:val="•"/>
      <w:lvlJc w:val="left"/>
      <w:pPr>
        <w:ind w:left="6924" w:hanging="286"/>
      </w:pPr>
      <w:rPr>
        <w:rFonts w:hint="default"/>
        <w:lang w:val="en-CA" w:eastAsia="en-US" w:bidi="ar-SA"/>
      </w:rPr>
    </w:lvl>
    <w:lvl w:ilvl="7" w:tplc="FC608446">
      <w:numFmt w:val="bullet"/>
      <w:lvlText w:val="•"/>
      <w:lvlJc w:val="left"/>
      <w:pPr>
        <w:ind w:left="7858" w:hanging="286"/>
      </w:pPr>
      <w:rPr>
        <w:rFonts w:hint="default"/>
        <w:lang w:val="en-CA" w:eastAsia="en-US" w:bidi="ar-SA"/>
      </w:rPr>
    </w:lvl>
    <w:lvl w:ilvl="8" w:tplc="D0F84F54">
      <w:numFmt w:val="bullet"/>
      <w:lvlText w:val="•"/>
      <w:lvlJc w:val="left"/>
      <w:pPr>
        <w:ind w:left="8792" w:hanging="286"/>
      </w:pPr>
      <w:rPr>
        <w:rFonts w:hint="default"/>
        <w:lang w:val="en-CA" w:eastAsia="en-US" w:bidi="ar-SA"/>
      </w:rPr>
    </w:lvl>
  </w:abstractNum>
  <w:abstractNum w:abstractNumId="3" w15:restartNumberingAfterBreak="0">
    <w:nsid w:val="0A1F7695"/>
    <w:multiLevelType w:val="multilevel"/>
    <w:tmpl w:val="E724E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83630"/>
    <w:multiLevelType w:val="hybridMultilevel"/>
    <w:tmpl w:val="1E8663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795FD2"/>
    <w:multiLevelType w:val="hybridMultilevel"/>
    <w:tmpl w:val="BF047ACC"/>
    <w:lvl w:ilvl="0" w:tplc="4A32D372">
      <w:start w:val="1"/>
      <w:numFmt w:val="decimal"/>
      <w:lvlText w:val="%1."/>
      <w:lvlJc w:val="left"/>
      <w:pPr>
        <w:ind w:left="2106" w:hanging="360"/>
      </w:pPr>
      <w:rPr>
        <w:rFonts w:ascii="Arial" w:hAnsi="Arial" w:cs="Arial" w:hint="default"/>
        <w:sz w:val="24"/>
        <w:szCs w:val="24"/>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995230F"/>
    <w:multiLevelType w:val="hybridMultilevel"/>
    <w:tmpl w:val="15EED274"/>
    <w:lvl w:ilvl="0" w:tplc="4A32D372">
      <w:start w:val="1"/>
      <w:numFmt w:val="decimal"/>
      <w:lvlText w:val="%1."/>
      <w:lvlJc w:val="left"/>
      <w:pPr>
        <w:ind w:left="360" w:hanging="360"/>
      </w:pPr>
      <w:rPr>
        <w:rFonts w:ascii="Arial" w:hAnsi="Arial" w:cs="Arial" w:hint="default"/>
        <w:sz w:val="24"/>
        <w:szCs w:val="24"/>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7" w15:restartNumberingAfterBreak="0">
    <w:nsid w:val="1C581CE1"/>
    <w:multiLevelType w:val="hybridMultilevel"/>
    <w:tmpl w:val="0302E52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F4017A1"/>
    <w:multiLevelType w:val="hybridMultilevel"/>
    <w:tmpl w:val="57329B7A"/>
    <w:lvl w:ilvl="0" w:tplc="10090001">
      <w:start w:val="1"/>
      <w:numFmt w:val="bullet"/>
      <w:lvlText w:val=""/>
      <w:lvlJc w:val="left"/>
      <w:pPr>
        <w:ind w:left="824" w:hanging="360"/>
      </w:pPr>
      <w:rPr>
        <w:rFonts w:ascii="Symbol" w:hAnsi="Symbol" w:hint="default"/>
      </w:rPr>
    </w:lvl>
    <w:lvl w:ilvl="1" w:tplc="10090003" w:tentative="1">
      <w:start w:val="1"/>
      <w:numFmt w:val="bullet"/>
      <w:lvlText w:val="o"/>
      <w:lvlJc w:val="left"/>
      <w:pPr>
        <w:ind w:left="1544" w:hanging="360"/>
      </w:pPr>
      <w:rPr>
        <w:rFonts w:ascii="Courier New" w:hAnsi="Courier New" w:cs="Courier New" w:hint="default"/>
      </w:rPr>
    </w:lvl>
    <w:lvl w:ilvl="2" w:tplc="10090005" w:tentative="1">
      <w:start w:val="1"/>
      <w:numFmt w:val="bullet"/>
      <w:lvlText w:val=""/>
      <w:lvlJc w:val="left"/>
      <w:pPr>
        <w:ind w:left="2264" w:hanging="360"/>
      </w:pPr>
      <w:rPr>
        <w:rFonts w:ascii="Wingdings" w:hAnsi="Wingdings" w:hint="default"/>
      </w:rPr>
    </w:lvl>
    <w:lvl w:ilvl="3" w:tplc="10090001" w:tentative="1">
      <w:start w:val="1"/>
      <w:numFmt w:val="bullet"/>
      <w:lvlText w:val=""/>
      <w:lvlJc w:val="left"/>
      <w:pPr>
        <w:ind w:left="2984" w:hanging="360"/>
      </w:pPr>
      <w:rPr>
        <w:rFonts w:ascii="Symbol" w:hAnsi="Symbol" w:hint="default"/>
      </w:rPr>
    </w:lvl>
    <w:lvl w:ilvl="4" w:tplc="10090003" w:tentative="1">
      <w:start w:val="1"/>
      <w:numFmt w:val="bullet"/>
      <w:lvlText w:val="o"/>
      <w:lvlJc w:val="left"/>
      <w:pPr>
        <w:ind w:left="3704" w:hanging="360"/>
      </w:pPr>
      <w:rPr>
        <w:rFonts w:ascii="Courier New" w:hAnsi="Courier New" w:cs="Courier New" w:hint="default"/>
      </w:rPr>
    </w:lvl>
    <w:lvl w:ilvl="5" w:tplc="10090005" w:tentative="1">
      <w:start w:val="1"/>
      <w:numFmt w:val="bullet"/>
      <w:lvlText w:val=""/>
      <w:lvlJc w:val="left"/>
      <w:pPr>
        <w:ind w:left="4424" w:hanging="360"/>
      </w:pPr>
      <w:rPr>
        <w:rFonts w:ascii="Wingdings" w:hAnsi="Wingdings" w:hint="default"/>
      </w:rPr>
    </w:lvl>
    <w:lvl w:ilvl="6" w:tplc="10090001" w:tentative="1">
      <w:start w:val="1"/>
      <w:numFmt w:val="bullet"/>
      <w:lvlText w:val=""/>
      <w:lvlJc w:val="left"/>
      <w:pPr>
        <w:ind w:left="5144" w:hanging="360"/>
      </w:pPr>
      <w:rPr>
        <w:rFonts w:ascii="Symbol" w:hAnsi="Symbol" w:hint="default"/>
      </w:rPr>
    </w:lvl>
    <w:lvl w:ilvl="7" w:tplc="10090003" w:tentative="1">
      <w:start w:val="1"/>
      <w:numFmt w:val="bullet"/>
      <w:lvlText w:val="o"/>
      <w:lvlJc w:val="left"/>
      <w:pPr>
        <w:ind w:left="5864" w:hanging="360"/>
      </w:pPr>
      <w:rPr>
        <w:rFonts w:ascii="Courier New" w:hAnsi="Courier New" w:cs="Courier New" w:hint="default"/>
      </w:rPr>
    </w:lvl>
    <w:lvl w:ilvl="8" w:tplc="10090005" w:tentative="1">
      <w:start w:val="1"/>
      <w:numFmt w:val="bullet"/>
      <w:lvlText w:val=""/>
      <w:lvlJc w:val="left"/>
      <w:pPr>
        <w:ind w:left="6584" w:hanging="360"/>
      </w:pPr>
      <w:rPr>
        <w:rFonts w:ascii="Wingdings" w:hAnsi="Wingdings" w:hint="default"/>
      </w:rPr>
    </w:lvl>
  </w:abstractNum>
  <w:abstractNum w:abstractNumId="9" w15:restartNumberingAfterBreak="0">
    <w:nsid w:val="22694895"/>
    <w:multiLevelType w:val="hybridMultilevel"/>
    <w:tmpl w:val="8D44D50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3EA7281"/>
    <w:multiLevelType w:val="hybridMultilevel"/>
    <w:tmpl w:val="41C234AE"/>
    <w:lvl w:ilvl="0" w:tplc="1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A21E92"/>
    <w:multiLevelType w:val="hybridMultilevel"/>
    <w:tmpl w:val="232EE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291424"/>
    <w:multiLevelType w:val="hybridMultilevel"/>
    <w:tmpl w:val="28F4A3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71584"/>
    <w:multiLevelType w:val="hybridMultilevel"/>
    <w:tmpl w:val="4CC0C79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B41BC"/>
    <w:multiLevelType w:val="multilevel"/>
    <w:tmpl w:val="FE3A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B5DFB"/>
    <w:multiLevelType w:val="multilevel"/>
    <w:tmpl w:val="6E5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C6171"/>
    <w:multiLevelType w:val="hybridMultilevel"/>
    <w:tmpl w:val="D5DE646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7A62C25"/>
    <w:multiLevelType w:val="hybridMultilevel"/>
    <w:tmpl w:val="F23475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86410F7"/>
    <w:multiLevelType w:val="hybridMultilevel"/>
    <w:tmpl w:val="056A2B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8B77290"/>
    <w:multiLevelType w:val="hybridMultilevel"/>
    <w:tmpl w:val="36584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7A37BB4"/>
    <w:multiLevelType w:val="multilevel"/>
    <w:tmpl w:val="07940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7532B1"/>
    <w:multiLevelType w:val="hybridMultilevel"/>
    <w:tmpl w:val="C308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D0ED5"/>
    <w:multiLevelType w:val="multilevel"/>
    <w:tmpl w:val="491C2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CB7A44"/>
    <w:multiLevelType w:val="multilevel"/>
    <w:tmpl w:val="9864B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32BC2"/>
    <w:multiLevelType w:val="hybridMultilevel"/>
    <w:tmpl w:val="E58A83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5BD6A8D"/>
    <w:multiLevelType w:val="multilevel"/>
    <w:tmpl w:val="EBF81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16B1D"/>
    <w:multiLevelType w:val="multilevel"/>
    <w:tmpl w:val="1FE4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D3F96"/>
    <w:multiLevelType w:val="hybridMultilevel"/>
    <w:tmpl w:val="1988B7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F0F0C14"/>
    <w:multiLevelType w:val="hybridMultilevel"/>
    <w:tmpl w:val="E7704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F2F5A0F"/>
    <w:multiLevelType w:val="multilevel"/>
    <w:tmpl w:val="9B50C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110A1"/>
    <w:multiLevelType w:val="hybridMultilevel"/>
    <w:tmpl w:val="44921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EA43CA4"/>
    <w:multiLevelType w:val="hybridMultilevel"/>
    <w:tmpl w:val="59822D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31588810">
    <w:abstractNumId w:val="4"/>
  </w:num>
  <w:num w:numId="2" w16cid:durableId="902376286">
    <w:abstractNumId w:val="30"/>
  </w:num>
  <w:num w:numId="3" w16cid:durableId="722022086">
    <w:abstractNumId w:val="18"/>
  </w:num>
  <w:num w:numId="4" w16cid:durableId="1609849827">
    <w:abstractNumId w:val="17"/>
  </w:num>
  <w:num w:numId="5" w16cid:durableId="988095589">
    <w:abstractNumId w:val="11"/>
  </w:num>
  <w:num w:numId="6" w16cid:durableId="31924259">
    <w:abstractNumId w:val="24"/>
  </w:num>
  <w:num w:numId="7" w16cid:durableId="323096829">
    <w:abstractNumId w:val="19"/>
  </w:num>
  <w:num w:numId="8" w16cid:durableId="286931676">
    <w:abstractNumId w:val="8"/>
  </w:num>
  <w:num w:numId="9" w16cid:durableId="1979914458">
    <w:abstractNumId w:val="28"/>
  </w:num>
  <w:num w:numId="10" w16cid:durableId="1011034438">
    <w:abstractNumId w:val="31"/>
  </w:num>
  <w:num w:numId="11" w16cid:durableId="216554602">
    <w:abstractNumId w:val="2"/>
  </w:num>
  <w:num w:numId="12" w16cid:durableId="1075127009">
    <w:abstractNumId w:val="16"/>
  </w:num>
  <w:num w:numId="13" w16cid:durableId="790048910">
    <w:abstractNumId w:val="12"/>
  </w:num>
  <w:num w:numId="14" w16cid:durableId="74479219">
    <w:abstractNumId w:val="21"/>
  </w:num>
  <w:num w:numId="15" w16cid:durableId="1051538672">
    <w:abstractNumId w:val="13"/>
  </w:num>
  <w:num w:numId="16" w16cid:durableId="260726199">
    <w:abstractNumId w:val="1"/>
  </w:num>
  <w:num w:numId="17" w16cid:durableId="572853028">
    <w:abstractNumId w:val="10"/>
  </w:num>
  <w:num w:numId="18" w16cid:durableId="1481969154">
    <w:abstractNumId w:val="0"/>
  </w:num>
  <w:num w:numId="19" w16cid:durableId="1173298089">
    <w:abstractNumId w:val="26"/>
  </w:num>
  <w:num w:numId="20" w16cid:durableId="648633950">
    <w:abstractNumId w:val="22"/>
  </w:num>
  <w:num w:numId="21" w16cid:durableId="1059479279">
    <w:abstractNumId w:val="3"/>
  </w:num>
  <w:num w:numId="22" w16cid:durableId="2064524096">
    <w:abstractNumId w:val="6"/>
  </w:num>
  <w:num w:numId="23" w16cid:durableId="2089034343">
    <w:abstractNumId w:val="5"/>
  </w:num>
  <w:num w:numId="24" w16cid:durableId="1045181480">
    <w:abstractNumId w:val="15"/>
  </w:num>
  <w:num w:numId="25" w16cid:durableId="1227497939">
    <w:abstractNumId w:val="20"/>
  </w:num>
  <w:num w:numId="26" w16cid:durableId="1574000024">
    <w:abstractNumId w:val="25"/>
  </w:num>
  <w:num w:numId="27" w16cid:durableId="766342980">
    <w:abstractNumId w:val="29"/>
  </w:num>
  <w:num w:numId="28" w16cid:durableId="648556432">
    <w:abstractNumId w:val="14"/>
  </w:num>
  <w:num w:numId="29" w16cid:durableId="1567060805">
    <w:abstractNumId w:val="23"/>
  </w:num>
  <w:num w:numId="30" w16cid:durableId="291983892">
    <w:abstractNumId w:val="7"/>
  </w:num>
  <w:num w:numId="31" w16cid:durableId="1086725712">
    <w:abstractNumId w:val="9"/>
  </w:num>
  <w:num w:numId="32" w16cid:durableId="6487055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44"/>
    <w:rsid w:val="00000DAE"/>
    <w:rsid w:val="00000FB5"/>
    <w:rsid w:val="0000228B"/>
    <w:rsid w:val="000053C6"/>
    <w:rsid w:val="000129E1"/>
    <w:rsid w:val="00015D8B"/>
    <w:rsid w:val="000167F1"/>
    <w:rsid w:val="000230F6"/>
    <w:rsid w:val="00027961"/>
    <w:rsid w:val="00027C6E"/>
    <w:rsid w:val="00030EA4"/>
    <w:rsid w:val="00037A37"/>
    <w:rsid w:val="00037DFA"/>
    <w:rsid w:val="000408C1"/>
    <w:rsid w:val="0004197C"/>
    <w:rsid w:val="00052D87"/>
    <w:rsid w:val="00054829"/>
    <w:rsid w:val="0006474D"/>
    <w:rsid w:val="0006648C"/>
    <w:rsid w:val="00071353"/>
    <w:rsid w:val="00076B84"/>
    <w:rsid w:val="000802F4"/>
    <w:rsid w:val="00080385"/>
    <w:rsid w:val="00081676"/>
    <w:rsid w:val="000921C6"/>
    <w:rsid w:val="000941E4"/>
    <w:rsid w:val="0009558C"/>
    <w:rsid w:val="000979A1"/>
    <w:rsid w:val="000A00F8"/>
    <w:rsid w:val="000A2EEE"/>
    <w:rsid w:val="000A69DB"/>
    <w:rsid w:val="000B153E"/>
    <w:rsid w:val="000B5090"/>
    <w:rsid w:val="000B7437"/>
    <w:rsid w:val="000C69B0"/>
    <w:rsid w:val="000C7194"/>
    <w:rsid w:val="000D2437"/>
    <w:rsid w:val="000D3F6D"/>
    <w:rsid w:val="000D638E"/>
    <w:rsid w:val="000E0C10"/>
    <w:rsid w:val="000E43C7"/>
    <w:rsid w:val="000F5528"/>
    <w:rsid w:val="0011776B"/>
    <w:rsid w:val="001239FA"/>
    <w:rsid w:val="00123E45"/>
    <w:rsid w:val="00123EBA"/>
    <w:rsid w:val="00131F98"/>
    <w:rsid w:val="00137F5B"/>
    <w:rsid w:val="001415DC"/>
    <w:rsid w:val="00145040"/>
    <w:rsid w:val="0014654D"/>
    <w:rsid w:val="00152E13"/>
    <w:rsid w:val="00156A3C"/>
    <w:rsid w:val="001623F7"/>
    <w:rsid w:val="001631AE"/>
    <w:rsid w:val="00182A42"/>
    <w:rsid w:val="00183EF7"/>
    <w:rsid w:val="0018564D"/>
    <w:rsid w:val="0018698C"/>
    <w:rsid w:val="00193B0F"/>
    <w:rsid w:val="00193DEA"/>
    <w:rsid w:val="00193F33"/>
    <w:rsid w:val="00194596"/>
    <w:rsid w:val="00197BE7"/>
    <w:rsid w:val="001A10B7"/>
    <w:rsid w:val="001A17D3"/>
    <w:rsid w:val="001A23AA"/>
    <w:rsid w:val="001A2532"/>
    <w:rsid w:val="001A47C3"/>
    <w:rsid w:val="001A51A6"/>
    <w:rsid w:val="001A5BDA"/>
    <w:rsid w:val="001A6DF1"/>
    <w:rsid w:val="001B3EF5"/>
    <w:rsid w:val="001B60C6"/>
    <w:rsid w:val="001D3F4B"/>
    <w:rsid w:val="001E122B"/>
    <w:rsid w:val="001F10D7"/>
    <w:rsid w:val="001F196C"/>
    <w:rsid w:val="001F1B7F"/>
    <w:rsid w:val="001F4664"/>
    <w:rsid w:val="001F7E26"/>
    <w:rsid w:val="00202330"/>
    <w:rsid w:val="00202794"/>
    <w:rsid w:val="00205ED3"/>
    <w:rsid w:val="002136B7"/>
    <w:rsid w:val="0021455A"/>
    <w:rsid w:val="00216B52"/>
    <w:rsid w:val="00225020"/>
    <w:rsid w:val="002300E5"/>
    <w:rsid w:val="00230E51"/>
    <w:rsid w:val="00232799"/>
    <w:rsid w:val="0023568B"/>
    <w:rsid w:val="002426DC"/>
    <w:rsid w:val="00242AC3"/>
    <w:rsid w:val="0024509F"/>
    <w:rsid w:val="00250C60"/>
    <w:rsid w:val="00255E9F"/>
    <w:rsid w:val="002602BB"/>
    <w:rsid w:val="002661B8"/>
    <w:rsid w:val="00273C55"/>
    <w:rsid w:val="00274293"/>
    <w:rsid w:val="00280C32"/>
    <w:rsid w:val="002818EB"/>
    <w:rsid w:val="0028470F"/>
    <w:rsid w:val="00290733"/>
    <w:rsid w:val="0029331F"/>
    <w:rsid w:val="002939DF"/>
    <w:rsid w:val="002A0D06"/>
    <w:rsid w:val="002A2590"/>
    <w:rsid w:val="002A4213"/>
    <w:rsid w:val="002A4492"/>
    <w:rsid w:val="002A4CD6"/>
    <w:rsid w:val="002B062D"/>
    <w:rsid w:val="002B2854"/>
    <w:rsid w:val="002B3CD9"/>
    <w:rsid w:val="002C21E8"/>
    <w:rsid w:val="002C2FA6"/>
    <w:rsid w:val="002C508D"/>
    <w:rsid w:val="002D14F5"/>
    <w:rsid w:val="002D16D5"/>
    <w:rsid w:val="002D5932"/>
    <w:rsid w:val="002D6796"/>
    <w:rsid w:val="002E604D"/>
    <w:rsid w:val="002F6772"/>
    <w:rsid w:val="003022FB"/>
    <w:rsid w:val="00312000"/>
    <w:rsid w:val="00314E47"/>
    <w:rsid w:val="00316892"/>
    <w:rsid w:val="003302C7"/>
    <w:rsid w:val="003312F9"/>
    <w:rsid w:val="003339D9"/>
    <w:rsid w:val="00335A27"/>
    <w:rsid w:val="00345ECE"/>
    <w:rsid w:val="00352815"/>
    <w:rsid w:val="003547CC"/>
    <w:rsid w:val="00370F55"/>
    <w:rsid w:val="00372413"/>
    <w:rsid w:val="00375956"/>
    <w:rsid w:val="00375B52"/>
    <w:rsid w:val="00376917"/>
    <w:rsid w:val="00376D13"/>
    <w:rsid w:val="00384CC4"/>
    <w:rsid w:val="00387BC5"/>
    <w:rsid w:val="00387BCE"/>
    <w:rsid w:val="003A12F7"/>
    <w:rsid w:val="003A3E8A"/>
    <w:rsid w:val="003A6B37"/>
    <w:rsid w:val="003A72E4"/>
    <w:rsid w:val="003B29DA"/>
    <w:rsid w:val="003C69AE"/>
    <w:rsid w:val="003D096D"/>
    <w:rsid w:val="003D11FC"/>
    <w:rsid w:val="003D301D"/>
    <w:rsid w:val="003D3072"/>
    <w:rsid w:val="003D36A5"/>
    <w:rsid w:val="003D4B9C"/>
    <w:rsid w:val="003E299D"/>
    <w:rsid w:val="003F03F9"/>
    <w:rsid w:val="003F7464"/>
    <w:rsid w:val="00407A14"/>
    <w:rsid w:val="004125E1"/>
    <w:rsid w:val="004161A2"/>
    <w:rsid w:val="00416A87"/>
    <w:rsid w:val="0042212B"/>
    <w:rsid w:val="00426174"/>
    <w:rsid w:val="00427BEA"/>
    <w:rsid w:val="004307E7"/>
    <w:rsid w:val="00433B99"/>
    <w:rsid w:val="004351AD"/>
    <w:rsid w:val="00442493"/>
    <w:rsid w:val="0044594C"/>
    <w:rsid w:val="0045091D"/>
    <w:rsid w:val="00453245"/>
    <w:rsid w:val="00455DE2"/>
    <w:rsid w:val="0046222E"/>
    <w:rsid w:val="0046262C"/>
    <w:rsid w:val="0046265A"/>
    <w:rsid w:val="00464544"/>
    <w:rsid w:val="00470FF8"/>
    <w:rsid w:val="00471C3B"/>
    <w:rsid w:val="0048078B"/>
    <w:rsid w:val="00480925"/>
    <w:rsid w:val="00481E51"/>
    <w:rsid w:val="00481F90"/>
    <w:rsid w:val="004823FC"/>
    <w:rsid w:val="004835A6"/>
    <w:rsid w:val="00492288"/>
    <w:rsid w:val="00493788"/>
    <w:rsid w:val="00493934"/>
    <w:rsid w:val="004A2D05"/>
    <w:rsid w:val="004A454C"/>
    <w:rsid w:val="004A618B"/>
    <w:rsid w:val="004C713A"/>
    <w:rsid w:val="004D008E"/>
    <w:rsid w:val="004D7ECC"/>
    <w:rsid w:val="004E7C54"/>
    <w:rsid w:val="004E7D45"/>
    <w:rsid w:val="004F4D55"/>
    <w:rsid w:val="005046E1"/>
    <w:rsid w:val="0050673C"/>
    <w:rsid w:val="00510024"/>
    <w:rsid w:val="00514DFC"/>
    <w:rsid w:val="00515F4C"/>
    <w:rsid w:val="005204B5"/>
    <w:rsid w:val="00520F8B"/>
    <w:rsid w:val="00530586"/>
    <w:rsid w:val="005345BB"/>
    <w:rsid w:val="005347D2"/>
    <w:rsid w:val="005357FE"/>
    <w:rsid w:val="00541549"/>
    <w:rsid w:val="00543464"/>
    <w:rsid w:val="00556E4B"/>
    <w:rsid w:val="005579BD"/>
    <w:rsid w:val="00562B95"/>
    <w:rsid w:val="00570E6B"/>
    <w:rsid w:val="005747D0"/>
    <w:rsid w:val="00580E0C"/>
    <w:rsid w:val="00581CAC"/>
    <w:rsid w:val="005949FF"/>
    <w:rsid w:val="005A0D8A"/>
    <w:rsid w:val="005A5ED0"/>
    <w:rsid w:val="005B6DEB"/>
    <w:rsid w:val="005B6FAA"/>
    <w:rsid w:val="005B7B11"/>
    <w:rsid w:val="005C063B"/>
    <w:rsid w:val="005C1FA3"/>
    <w:rsid w:val="005C3023"/>
    <w:rsid w:val="005D0CF6"/>
    <w:rsid w:val="005D38B4"/>
    <w:rsid w:val="005D7F77"/>
    <w:rsid w:val="005E2BC5"/>
    <w:rsid w:val="005E48D2"/>
    <w:rsid w:val="005E5524"/>
    <w:rsid w:val="005F055A"/>
    <w:rsid w:val="005F2CB6"/>
    <w:rsid w:val="005F4E0B"/>
    <w:rsid w:val="005F6224"/>
    <w:rsid w:val="0060260B"/>
    <w:rsid w:val="00603A17"/>
    <w:rsid w:val="00607167"/>
    <w:rsid w:val="00607B5E"/>
    <w:rsid w:val="00614D4F"/>
    <w:rsid w:val="006223A5"/>
    <w:rsid w:val="00630919"/>
    <w:rsid w:val="00633903"/>
    <w:rsid w:val="00634768"/>
    <w:rsid w:val="006457A7"/>
    <w:rsid w:val="00646CA2"/>
    <w:rsid w:val="00651EAD"/>
    <w:rsid w:val="006520B4"/>
    <w:rsid w:val="00654606"/>
    <w:rsid w:val="0065590F"/>
    <w:rsid w:val="00660190"/>
    <w:rsid w:val="006640F7"/>
    <w:rsid w:val="0066661C"/>
    <w:rsid w:val="00666864"/>
    <w:rsid w:val="00670454"/>
    <w:rsid w:val="0067324A"/>
    <w:rsid w:val="00673419"/>
    <w:rsid w:val="006829FC"/>
    <w:rsid w:val="00683A03"/>
    <w:rsid w:val="00684093"/>
    <w:rsid w:val="00685EA8"/>
    <w:rsid w:val="00691146"/>
    <w:rsid w:val="00691E0D"/>
    <w:rsid w:val="006948C4"/>
    <w:rsid w:val="006A1BB5"/>
    <w:rsid w:val="006C1BA3"/>
    <w:rsid w:val="006C29F1"/>
    <w:rsid w:val="006D2058"/>
    <w:rsid w:val="006E43E6"/>
    <w:rsid w:val="006E5F40"/>
    <w:rsid w:val="006E79CE"/>
    <w:rsid w:val="007049C4"/>
    <w:rsid w:val="00706DC0"/>
    <w:rsid w:val="00710C45"/>
    <w:rsid w:val="0071101E"/>
    <w:rsid w:val="00713C27"/>
    <w:rsid w:val="007168A7"/>
    <w:rsid w:val="007217F6"/>
    <w:rsid w:val="00722B7F"/>
    <w:rsid w:val="007255AB"/>
    <w:rsid w:val="00726E7E"/>
    <w:rsid w:val="00727AEE"/>
    <w:rsid w:val="007325C5"/>
    <w:rsid w:val="007328BB"/>
    <w:rsid w:val="00734E40"/>
    <w:rsid w:val="00734EF5"/>
    <w:rsid w:val="00737A5E"/>
    <w:rsid w:val="00742D0C"/>
    <w:rsid w:val="00743A50"/>
    <w:rsid w:val="00746381"/>
    <w:rsid w:val="0074703F"/>
    <w:rsid w:val="00762B84"/>
    <w:rsid w:val="00765E90"/>
    <w:rsid w:val="00766ECF"/>
    <w:rsid w:val="00773B34"/>
    <w:rsid w:val="00776123"/>
    <w:rsid w:val="00782A73"/>
    <w:rsid w:val="00784813"/>
    <w:rsid w:val="00784F58"/>
    <w:rsid w:val="007856CB"/>
    <w:rsid w:val="00787281"/>
    <w:rsid w:val="007879E1"/>
    <w:rsid w:val="007946AA"/>
    <w:rsid w:val="00794A22"/>
    <w:rsid w:val="007A12CE"/>
    <w:rsid w:val="007A141B"/>
    <w:rsid w:val="007A52B1"/>
    <w:rsid w:val="007B3813"/>
    <w:rsid w:val="007B7A5C"/>
    <w:rsid w:val="007D2C5C"/>
    <w:rsid w:val="007E4EA6"/>
    <w:rsid w:val="007F079B"/>
    <w:rsid w:val="007F0FCE"/>
    <w:rsid w:val="007F6975"/>
    <w:rsid w:val="008236F2"/>
    <w:rsid w:val="0082585F"/>
    <w:rsid w:val="00836C0F"/>
    <w:rsid w:val="0083716C"/>
    <w:rsid w:val="0084149F"/>
    <w:rsid w:val="00870438"/>
    <w:rsid w:val="008736CF"/>
    <w:rsid w:val="00880B9C"/>
    <w:rsid w:val="0088380D"/>
    <w:rsid w:val="0088451B"/>
    <w:rsid w:val="00892B3E"/>
    <w:rsid w:val="008933E2"/>
    <w:rsid w:val="00896B9C"/>
    <w:rsid w:val="008A1AA2"/>
    <w:rsid w:val="008B4F34"/>
    <w:rsid w:val="008B6204"/>
    <w:rsid w:val="008B67E7"/>
    <w:rsid w:val="008C2111"/>
    <w:rsid w:val="008D3036"/>
    <w:rsid w:val="008D3345"/>
    <w:rsid w:val="008E0B0B"/>
    <w:rsid w:val="008E5246"/>
    <w:rsid w:val="008E5325"/>
    <w:rsid w:val="008E7C53"/>
    <w:rsid w:val="008F0F94"/>
    <w:rsid w:val="008F1606"/>
    <w:rsid w:val="008F385D"/>
    <w:rsid w:val="00902600"/>
    <w:rsid w:val="00912B36"/>
    <w:rsid w:val="00915DF9"/>
    <w:rsid w:val="00924159"/>
    <w:rsid w:val="009241CF"/>
    <w:rsid w:val="00924B60"/>
    <w:rsid w:val="00930159"/>
    <w:rsid w:val="00932522"/>
    <w:rsid w:val="00933D43"/>
    <w:rsid w:val="00946FAB"/>
    <w:rsid w:val="00947E24"/>
    <w:rsid w:val="00950731"/>
    <w:rsid w:val="00950AA4"/>
    <w:rsid w:val="00954928"/>
    <w:rsid w:val="00955661"/>
    <w:rsid w:val="00956D8E"/>
    <w:rsid w:val="00957FDA"/>
    <w:rsid w:val="00960EFA"/>
    <w:rsid w:val="009705B4"/>
    <w:rsid w:val="0098087E"/>
    <w:rsid w:val="009822A7"/>
    <w:rsid w:val="00983C8C"/>
    <w:rsid w:val="00985093"/>
    <w:rsid w:val="00991E20"/>
    <w:rsid w:val="0099763A"/>
    <w:rsid w:val="009A1CF1"/>
    <w:rsid w:val="009A3297"/>
    <w:rsid w:val="009A439E"/>
    <w:rsid w:val="009B551F"/>
    <w:rsid w:val="009C1414"/>
    <w:rsid w:val="009C3EDC"/>
    <w:rsid w:val="009D6437"/>
    <w:rsid w:val="009D6622"/>
    <w:rsid w:val="009E1E82"/>
    <w:rsid w:val="009E7C2C"/>
    <w:rsid w:val="009F0205"/>
    <w:rsid w:val="00A02579"/>
    <w:rsid w:val="00A0271C"/>
    <w:rsid w:val="00A06541"/>
    <w:rsid w:val="00A068F4"/>
    <w:rsid w:val="00A076EE"/>
    <w:rsid w:val="00A12AB5"/>
    <w:rsid w:val="00A14ECB"/>
    <w:rsid w:val="00A16B18"/>
    <w:rsid w:val="00A3017D"/>
    <w:rsid w:val="00A32A67"/>
    <w:rsid w:val="00A35934"/>
    <w:rsid w:val="00A36E9D"/>
    <w:rsid w:val="00A37818"/>
    <w:rsid w:val="00A41A7F"/>
    <w:rsid w:val="00A41DF3"/>
    <w:rsid w:val="00A43B46"/>
    <w:rsid w:val="00A442CB"/>
    <w:rsid w:val="00A45571"/>
    <w:rsid w:val="00A46041"/>
    <w:rsid w:val="00A54071"/>
    <w:rsid w:val="00A55BF6"/>
    <w:rsid w:val="00A5691F"/>
    <w:rsid w:val="00A56D51"/>
    <w:rsid w:val="00A60C94"/>
    <w:rsid w:val="00A65EAC"/>
    <w:rsid w:val="00A664EF"/>
    <w:rsid w:val="00A665C2"/>
    <w:rsid w:val="00A67DF6"/>
    <w:rsid w:val="00A84C53"/>
    <w:rsid w:val="00A84CAB"/>
    <w:rsid w:val="00A85577"/>
    <w:rsid w:val="00A85923"/>
    <w:rsid w:val="00A920CC"/>
    <w:rsid w:val="00A944D4"/>
    <w:rsid w:val="00A961D3"/>
    <w:rsid w:val="00A979DC"/>
    <w:rsid w:val="00A97EA7"/>
    <w:rsid w:val="00AA2E84"/>
    <w:rsid w:val="00AA370F"/>
    <w:rsid w:val="00AB1F8B"/>
    <w:rsid w:val="00AB3F66"/>
    <w:rsid w:val="00AB706E"/>
    <w:rsid w:val="00AC1319"/>
    <w:rsid w:val="00AD39BC"/>
    <w:rsid w:val="00AD491B"/>
    <w:rsid w:val="00AD5409"/>
    <w:rsid w:val="00AE1322"/>
    <w:rsid w:val="00AE616E"/>
    <w:rsid w:val="00AF0D13"/>
    <w:rsid w:val="00AF2289"/>
    <w:rsid w:val="00AF260D"/>
    <w:rsid w:val="00AF51BA"/>
    <w:rsid w:val="00B00262"/>
    <w:rsid w:val="00B103DF"/>
    <w:rsid w:val="00B11C1B"/>
    <w:rsid w:val="00B1234F"/>
    <w:rsid w:val="00B14653"/>
    <w:rsid w:val="00B20990"/>
    <w:rsid w:val="00B267D5"/>
    <w:rsid w:val="00B309B9"/>
    <w:rsid w:val="00B3323E"/>
    <w:rsid w:val="00B33351"/>
    <w:rsid w:val="00B34FBF"/>
    <w:rsid w:val="00B351F3"/>
    <w:rsid w:val="00B36D9F"/>
    <w:rsid w:val="00B401B6"/>
    <w:rsid w:val="00B41B27"/>
    <w:rsid w:val="00B428B0"/>
    <w:rsid w:val="00B42D7D"/>
    <w:rsid w:val="00B44529"/>
    <w:rsid w:val="00B45BFE"/>
    <w:rsid w:val="00B5199E"/>
    <w:rsid w:val="00B524C2"/>
    <w:rsid w:val="00B53E2C"/>
    <w:rsid w:val="00B548B2"/>
    <w:rsid w:val="00B56233"/>
    <w:rsid w:val="00B57E73"/>
    <w:rsid w:val="00B61585"/>
    <w:rsid w:val="00B62050"/>
    <w:rsid w:val="00B6285D"/>
    <w:rsid w:val="00B6478A"/>
    <w:rsid w:val="00B66E23"/>
    <w:rsid w:val="00B70882"/>
    <w:rsid w:val="00B84712"/>
    <w:rsid w:val="00B84C24"/>
    <w:rsid w:val="00B9385E"/>
    <w:rsid w:val="00B94706"/>
    <w:rsid w:val="00B9674F"/>
    <w:rsid w:val="00BA2382"/>
    <w:rsid w:val="00BA7E45"/>
    <w:rsid w:val="00BB3AED"/>
    <w:rsid w:val="00BB4C64"/>
    <w:rsid w:val="00BC348F"/>
    <w:rsid w:val="00BC4C6F"/>
    <w:rsid w:val="00BD670E"/>
    <w:rsid w:val="00BE3526"/>
    <w:rsid w:val="00BF341C"/>
    <w:rsid w:val="00BF4ACF"/>
    <w:rsid w:val="00C02A04"/>
    <w:rsid w:val="00C051B7"/>
    <w:rsid w:val="00C07D98"/>
    <w:rsid w:val="00C10519"/>
    <w:rsid w:val="00C11732"/>
    <w:rsid w:val="00C12992"/>
    <w:rsid w:val="00C21132"/>
    <w:rsid w:val="00C22108"/>
    <w:rsid w:val="00C300D2"/>
    <w:rsid w:val="00C33DA4"/>
    <w:rsid w:val="00C33E56"/>
    <w:rsid w:val="00C40BEA"/>
    <w:rsid w:val="00C41913"/>
    <w:rsid w:val="00C43749"/>
    <w:rsid w:val="00C47A78"/>
    <w:rsid w:val="00C50398"/>
    <w:rsid w:val="00C526DE"/>
    <w:rsid w:val="00C54C1C"/>
    <w:rsid w:val="00C601D2"/>
    <w:rsid w:val="00C63D51"/>
    <w:rsid w:val="00C650F7"/>
    <w:rsid w:val="00C66837"/>
    <w:rsid w:val="00C66B50"/>
    <w:rsid w:val="00C7158E"/>
    <w:rsid w:val="00C72009"/>
    <w:rsid w:val="00C734AF"/>
    <w:rsid w:val="00C75706"/>
    <w:rsid w:val="00C7594F"/>
    <w:rsid w:val="00C75AF1"/>
    <w:rsid w:val="00C769F5"/>
    <w:rsid w:val="00C77172"/>
    <w:rsid w:val="00C81B20"/>
    <w:rsid w:val="00CA61B2"/>
    <w:rsid w:val="00CB04A1"/>
    <w:rsid w:val="00CC0A67"/>
    <w:rsid w:val="00CC6071"/>
    <w:rsid w:val="00CC6D76"/>
    <w:rsid w:val="00CD1CB2"/>
    <w:rsid w:val="00CD467E"/>
    <w:rsid w:val="00CD4B54"/>
    <w:rsid w:val="00CE41E3"/>
    <w:rsid w:val="00CE7393"/>
    <w:rsid w:val="00CE76A7"/>
    <w:rsid w:val="00CF34DE"/>
    <w:rsid w:val="00D01E53"/>
    <w:rsid w:val="00D04CD7"/>
    <w:rsid w:val="00D114F4"/>
    <w:rsid w:val="00D124BC"/>
    <w:rsid w:val="00D14192"/>
    <w:rsid w:val="00D17B9D"/>
    <w:rsid w:val="00D22941"/>
    <w:rsid w:val="00D2781C"/>
    <w:rsid w:val="00D30D79"/>
    <w:rsid w:val="00D33550"/>
    <w:rsid w:val="00D336F3"/>
    <w:rsid w:val="00D41DAA"/>
    <w:rsid w:val="00D57C93"/>
    <w:rsid w:val="00D6260C"/>
    <w:rsid w:val="00D62A3D"/>
    <w:rsid w:val="00D73B8F"/>
    <w:rsid w:val="00D743AE"/>
    <w:rsid w:val="00D75548"/>
    <w:rsid w:val="00D77E72"/>
    <w:rsid w:val="00D8252B"/>
    <w:rsid w:val="00D82E24"/>
    <w:rsid w:val="00D86CA8"/>
    <w:rsid w:val="00D87BBC"/>
    <w:rsid w:val="00D9159F"/>
    <w:rsid w:val="00D91995"/>
    <w:rsid w:val="00D92D22"/>
    <w:rsid w:val="00D930BB"/>
    <w:rsid w:val="00D94C00"/>
    <w:rsid w:val="00D95755"/>
    <w:rsid w:val="00D9653A"/>
    <w:rsid w:val="00DA2845"/>
    <w:rsid w:val="00DA2854"/>
    <w:rsid w:val="00DA5E65"/>
    <w:rsid w:val="00DA72FF"/>
    <w:rsid w:val="00DB0077"/>
    <w:rsid w:val="00DB0F5D"/>
    <w:rsid w:val="00DB36D7"/>
    <w:rsid w:val="00DB6E1D"/>
    <w:rsid w:val="00DC091B"/>
    <w:rsid w:val="00DC0E2A"/>
    <w:rsid w:val="00DC2629"/>
    <w:rsid w:val="00DC32B6"/>
    <w:rsid w:val="00DC5E99"/>
    <w:rsid w:val="00DD27FF"/>
    <w:rsid w:val="00DD4491"/>
    <w:rsid w:val="00DE47F6"/>
    <w:rsid w:val="00DE7095"/>
    <w:rsid w:val="00DE71DD"/>
    <w:rsid w:val="00DF040A"/>
    <w:rsid w:val="00DF22F2"/>
    <w:rsid w:val="00DF36B6"/>
    <w:rsid w:val="00DF65DC"/>
    <w:rsid w:val="00DF7AD1"/>
    <w:rsid w:val="00E00C7C"/>
    <w:rsid w:val="00E02D73"/>
    <w:rsid w:val="00E060A3"/>
    <w:rsid w:val="00E14EC8"/>
    <w:rsid w:val="00E17E97"/>
    <w:rsid w:val="00E21B54"/>
    <w:rsid w:val="00E24DA5"/>
    <w:rsid w:val="00E2658C"/>
    <w:rsid w:val="00E333EC"/>
    <w:rsid w:val="00E55857"/>
    <w:rsid w:val="00E662E1"/>
    <w:rsid w:val="00E6703C"/>
    <w:rsid w:val="00E6707E"/>
    <w:rsid w:val="00E727D9"/>
    <w:rsid w:val="00E73FCE"/>
    <w:rsid w:val="00E77FDA"/>
    <w:rsid w:val="00E82113"/>
    <w:rsid w:val="00E82297"/>
    <w:rsid w:val="00E906A0"/>
    <w:rsid w:val="00E93904"/>
    <w:rsid w:val="00EA0781"/>
    <w:rsid w:val="00EB2179"/>
    <w:rsid w:val="00EB2224"/>
    <w:rsid w:val="00EB46A8"/>
    <w:rsid w:val="00EC100E"/>
    <w:rsid w:val="00EC6599"/>
    <w:rsid w:val="00ED5FC2"/>
    <w:rsid w:val="00EE0BBC"/>
    <w:rsid w:val="00EE26D4"/>
    <w:rsid w:val="00EE2F4C"/>
    <w:rsid w:val="00EE466C"/>
    <w:rsid w:val="00EF0C20"/>
    <w:rsid w:val="00EF1933"/>
    <w:rsid w:val="00EF2919"/>
    <w:rsid w:val="00EF31F2"/>
    <w:rsid w:val="00EF59B3"/>
    <w:rsid w:val="00EF6F3E"/>
    <w:rsid w:val="00EF7EB0"/>
    <w:rsid w:val="00F02CCE"/>
    <w:rsid w:val="00F03136"/>
    <w:rsid w:val="00F07A99"/>
    <w:rsid w:val="00F10B78"/>
    <w:rsid w:val="00F12173"/>
    <w:rsid w:val="00F138AE"/>
    <w:rsid w:val="00F13EFF"/>
    <w:rsid w:val="00F1776A"/>
    <w:rsid w:val="00F17A3E"/>
    <w:rsid w:val="00F209C3"/>
    <w:rsid w:val="00F31DD5"/>
    <w:rsid w:val="00F345C5"/>
    <w:rsid w:val="00F41F89"/>
    <w:rsid w:val="00F4252B"/>
    <w:rsid w:val="00F4637D"/>
    <w:rsid w:val="00F60BEB"/>
    <w:rsid w:val="00F61E5B"/>
    <w:rsid w:val="00F651FA"/>
    <w:rsid w:val="00F66B9A"/>
    <w:rsid w:val="00F67257"/>
    <w:rsid w:val="00F76B06"/>
    <w:rsid w:val="00F87657"/>
    <w:rsid w:val="00F967A3"/>
    <w:rsid w:val="00FA4938"/>
    <w:rsid w:val="00FA6239"/>
    <w:rsid w:val="00FA65E0"/>
    <w:rsid w:val="00FC2420"/>
    <w:rsid w:val="00FC3444"/>
    <w:rsid w:val="00FC53A6"/>
    <w:rsid w:val="00FD6091"/>
    <w:rsid w:val="00FE5647"/>
    <w:rsid w:val="00FE6256"/>
    <w:rsid w:val="00FE7580"/>
    <w:rsid w:val="00FF16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E9103"/>
  <w15:chartTrackingRefBased/>
  <w15:docId w15:val="{B88DB45E-AB70-498B-8329-5C4FF0F1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D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81F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1"/>
    <w:qFormat/>
    <w:rsid w:val="00A664EF"/>
    <w:pPr>
      <w:widowControl w:val="0"/>
      <w:autoSpaceDE w:val="0"/>
      <w:autoSpaceDN w:val="0"/>
      <w:spacing w:after="0" w:line="240" w:lineRule="auto"/>
      <w:ind w:right="19"/>
      <w:jc w:val="center"/>
      <w:outlineLvl w:val="4"/>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917"/>
    <w:pPr>
      <w:ind w:left="720"/>
      <w:contextualSpacing/>
    </w:pPr>
  </w:style>
  <w:style w:type="character" w:styleId="Hyperlink">
    <w:name w:val="Hyperlink"/>
    <w:basedOn w:val="DefaultParagraphFont"/>
    <w:uiPriority w:val="99"/>
    <w:unhideWhenUsed/>
    <w:rsid w:val="00C40BEA"/>
    <w:rPr>
      <w:color w:val="0000FF"/>
      <w:u w:val="single"/>
    </w:rPr>
  </w:style>
  <w:style w:type="paragraph" w:customStyle="1" w:styleId="Default">
    <w:name w:val="Default"/>
    <w:rsid w:val="00F60BE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D5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932"/>
  </w:style>
  <w:style w:type="paragraph" w:styleId="Footer">
    <w:name w:val="footer"/>
    <w:basedOn w:val="Normal"/>
    <w:link w:val="FooterChar"/>
    <w:uiPriority w:val="99"/>
    <w:unhideWhenUsed/>
    <w:rsid w:val="002D5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932"/>
  </w:style>
  <w:style w:type="paragraph" w:styleId="BalloonText">
    <w:name w:val="Balloon Text"/>
    <w:basedOn w:val="Normal"/>
    <w:link w:val="BalloonTextChar"/>
    <w:uiPriority w:val="99"/>
    <w:semiHidden/>
    <w:unhideWhenUsed/>
    <w:rsid w:val="00E93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904"/>
    <w:rPr>
      <w:rFonts w:ascii="Segoe UI" w:hAnsi="Segoe UI" w:cs="Segoe UI"/>
      <w:sz w:val="18"/>
      <w:szCs w:val="18"/>
    </w:rPr>
  </w:style>
  <w:style w:type="character" w:styleId="CommentReference">
    <w:name w:val="annotation reference"/>
    <w:basedOn w:val="DefaultParagraphFont"/>
    <w:uiPriority w:val="99"/>
    <w:semiHidden/>
    <w:unhideWhenUsed/>
    <w:rsid w:val="00CD1CB2"/>
    <w:rPr>
      <w:sz w:val="16"/>
      <w:szCs w:val="16"/>
    </w:rPr>
  </w:style>
  <w:style w:type="paragraph" w:styleId="CommentText">
    <w:name w:val="annotation text"/>
    <w:basedOn w:val="Normal"/>
    <w:link w:val="CommentTextChar"/>
    <w:uiPriority w:val="99"/>
    <w:semiHidden/>
    <w:unhideWhenUsed/>
    <w:rsid w:val="00CD1CB2"/>
    <w:pPr>
      <w:spacing w:line="240" w:lineRule="auto"/>
    </w:pPr>
    <w:rPr>
      <w:sz w:val="20"/>
      <w:szCs w:val="20"/>
    </w:rPr>
  </w:style>
  <w:style w:type="character" w:customStyle="1" w:styleId="CommentTextChar">
    <w:name w:val="Comment Text Char"/>
    <w:basedOn w:val="DefaultParagraphFont"/>
    <w:link w:val="CommentText"/>
    <w:uiPriority w:val="99"/>
    <w:semiHidden/>
    <w:rsid w:val="00CD1CB2"/>
    <w:rPr>
      <w:sz w:val="20"/>
      <w:szCs w:val="20"/>
    </w:rPr>
  </w:style>
  <w:style w:type="paragraph" w:styleId="CommentSubject">
    <w:name w:val="annotation subject"/>
    <w:basedOn w:val="CommentText"/>
    <w:next w:val="CommentText"/>
    <w:link w:val="CommentSubjectChar"/>
    <w:uiPriority w:val="99"/>
    <w:semiHidden/>
    <w:unhideWhenUsed/>
    <w:rsid w:val="00CD1CB2"/>
    <w:rPr>
      <w:b/>
      <w:bCs/>
    </w:rPr>
  </w:style>
  <w:style w:type="character" w:customStyle="1" w:styleId="CommentSubjectChar">
    <w:name w:val="Comment Subject Char"/>
    <w:basedOn w:val="CommentTextChar"/>
    <w:link w:val="CommentSubject"/>
    <w:uiPriority w:val="99"/>
    <w:semiHidden/>
    <w:rsid w:val="00CD1CB2"/>
    <w:rPr>
      <w:b/>
      <w:bCs/>
      <w:sz w:val="20"/>
      <w:szCs w:val="20"/>
    </w:rPr>
  </w:style>
  <w:style w:type="table" w:styleId="TableGrid">
    <w:name w:val="Table Grid"/>
    <w:basedOn w:val="TableNormal"/>
    <w:uiPriority w:val="39"/>
    <w:rsid w:val="00316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A664EF"/>
    <w:rPr>
      <w:rFonts w:ascii="Arial" w:eastAsia="Arial" w:hAnsi="Arial" w:cs="Arial"/>
      <w:b/>
      <w:bCs/>
      <w:sz w:val="19"/>
      <w:szCs w:val="19"/>
    </w:rPr>
  </w:style>
  <w:style w:type="paragraph" w:customStyle="1" w:styleId="TableParagraph">
    <w:name w:val="Table Paragraph"/>
    <w:basedOn w:val="Normal"/>
    <w:uiPriority w:val="1"/>
    <w:qFormat/>
    <w:rsid w:val="00A664EF"/>
    <w:pPr>
      <w:widowControl w:val="0"/>
      <w:autoSpaceDE w:val="0"/>
      <w:autoSpaceDN w:val="0"/>
      <w:spacing w:after="0" w:line="240" w:lineRule="auto"/>
    </w:pPr>
    <w:rPr>
      <w:rFonts w:ascii="Arial" w:eastAsia="Arial" w:hAnsi="Arial" w:cs="Arial"/>
    </w:rPr>
  </w:style>
  <w:style w:type="character" w:styleId="FollowedHyperlink">
    <w:name w:val="FollowedHyperlink"/>
    <w:basedOn w:val="DefaultParagraphFont"/>
    <w:uiPriority w:val="99"/>
    <w:semiHidden/>
    <w:unhideWhenUsed/>
    <w:rsid w:val="00D124BC"/>
    <w:rPr>
      <w:color w:val="954F72" w:themeColor="followedHyperlink"/>
      <w:u w:val="single"/>
    </w:rPr>
  </w:style>
  <w:style w:type="paragraph" w:styleId="NoSpacing">
    <w:name w:val="No Spacing"/>
    <w:uiPriority w:val="1"/>
    <w:qFormat/>
    <w:rsid w:val="0099763A"/>
    <w:pPr>
      <w:spacing w:after="0" w:line="240" w:lineRule="auto"/>
    </w:pPr>
  </w:style>
  <w:style w:type="character" w:customStyle="1" w:styleId="Heading3Char">
    <w:name w:val="Heading 3 Char"/>
    <w:basedOn w:val="DefaultParagraphFont"/>
    <w:link w:val="Heading3"/>
    <w:uiPriority w:val="9"/>
    <w:semiHidden/>
    <w:rsid w:val="00481F9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3022FB"/>
    <w:rPr>
      <w:color w:val="605E5C"/>
      <w:shd w:val="clear" w:color="auto" w:fill="E1DFDD"/>
    </w:rPr>
  </w:style>
  <w:style w:type="character" w:customStyle="1" w:styleId="Heading1Char">
    <w:name w:val="Heading 1 Char"/>
    <w:basedOn w:val="DefaultParagraphFont"/>
    <w:link w:val="Heading1"/>
    <w:uiPriority w:val="9"/>
    <w:rsid w:val="00000DA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C72009"/>
    <w:pPr>
      <w:spacing w:after="0" w:line="240" w:lineRule="auto"/>
    </w:pPr>
  </w:style>
  <w:style w:type="paragraph" w:styleId="NormalWeb">
    <w:name w:val="Normal (Web)"/>
    <w:basedOn w:val="Normal"/>
    <w:uiPriority w:val="99"/>
    <w:semiHidden/>
    <w:unhideWhenUsed/>
    <w:rsid w:val="00345EC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47183">
      <w:bodyDiv w:val="1"/>
      <w:marLeft w:val="0"/>
      <w:marRight w:val="0"/>
      <w:marTop w:val="0"/>
      <w:marBottom w:val="0"/>
      <w:divBdr>
        <w:top w:val="none" w:sz="0" w:space="0" w:color="auto"/>
        <w:left w:val="none" w:sz="0" w:space="0" w:color="auto"/>
        <w:bottom w:val="none" w:sz="0" w:space="0" w:color="auto"/>
        <w:right w:val="none" w:sz="0" w:space="0" w:color="auto"/>
      </w:divBdr>
    </w:div>
    <w:div w:id="130758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2.gov.mb.ca/laws/rules/form_2e.php?form=74B" TargetMode="External"/><Relationship Id="rId18" Type="http://schemas.openxmlformats.org/officeDocument/2006/relationships/hyperlink" Target="https://web2.gov.mb.ca/laws/rules/form_2e.php?form=74L" TargetMode="External"/><Relationship Id="rId26" Type="http://schemas.openxmlformats.org/officeDocument/2006/relationships/hyperlink" Target="https://web2.gov.mb.ca/laws/rules/form_2e.php?form=74Q" TargetMode="External"/><Relationship Id="rId39" Type="http://schemas.openxmlformats.org/officeDocument/2006/relationships/hyperlink" Target="https://web2.gov.mb.ca/laws/rules/form_2e.php?form=74G" TargetMode="External"/><Relationship Id="rId21" Type="http://schemas.openxmlformats.org/officeDocument/2006/relationships/hyperlink" Target="https://web2.gov.mb.ca/laws/rules/form_2e.php?form=74O" TargetMode="External"/><Relationship Id="rId34" Type="http://schemas.openxmlformats.org/officeDocument/2006/relationships/hyperlink" Target="https://web2.gov.mb.ca/laws/rules/form_2e.php?form=74N" TargetMode="External"/><Relationship Id="rId42" Type="http://schemas.openxmlformats.org/officeDocument/2006/relationships/hyperlink" Target="https://web2.gov.mb.ca/laws/rules/form_2e.php?form=74D" TargetMode="External"/><Relationship Id="rId47" Type="http://schemas.openxmlformats.org/officeDocument/2006/relationships/hyperlink" Target="https://web2.gov.mb.ca/laws/rules/form_2e.php?form=74W" TargetMode="External"/><Relationship Id="rId50" Type="http://schemas.openxmlformats.org/officeDocument/2006/relationships/hyperlink" Target="https://web2.gov.mb.ca/laws/rules/form_2e.php?form=74S" TargetMode="External"/><Relationship Id="rId55" Type="http://schemas.openxmlformats.org/officeDocument/2006/relationships/hyperlink" Target="https://legalhelpcentre.ca" TargetMode="External"/><Relationship Id="rId7" Type="http://schemas.openxmlformats.org/officeDocument/2006/relationships/endnotes" Target="endnotes.xml"/><Relationship Id="rId12" Type="http://schemas.openxmlformats.org/officeDocument/2006/relationships/hyperlink" Target="https://web2.gov.mb.ca/laws/rules/form_2e.php?form=74A" TargetMode="External"/><Relationship Id="rId17" Type="http://schemas.openxmlformats.org/officeDocument/2006/relationships/hyperlink" Target="https://web2.gov.mb.ca/laws/rules/form_2e.php?form=74F" TargetMode="External"/><Relationship Id="rId25" Type="http://schemas.openxmlformats.org/officeDocument/2006/relationships/hyperlink" Target="https://web2.gov.mb.ca/laws/rules/form_2e.php?form=74Y" TargetMode="External"/><Relationship Id="rId33" Type="http://schemas.openxmlformats.org/officeDocument/2006/relationships/hyperlink" Target="https://web2.gov.mb.ca/laws/rules/form_2e.php?form=74M" TargetMode="External"/><Relationship Id="rId38" Type="http://schemas.openxmlformats.org/officeDocument/2006/relationships/hyperlink" Target="https://web2.gov.mb.ca/laws/rules/form_2e.php?form=74Y" TargetMode="External"/><Relationship Id="rId46" Type="http://schemas.openxmlformats.org/officeDocument/2006/relationships/hyperlink" Target="https://web2.gov.mb.ca/laws/rules/form_2e.php?form=74V"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b2.gov.mb.ca/laws/rules/form_2e.php?form=74X" TargetMode="External"/><Relationship Id="rId20" Type="http://schemas.openxmlformats.org/officeDocument/2006/relationships/hyperlink" Target="https://web2.gov.mb.ca/laws/rules/form_2e.php?form=74M" TargetMode="External"/><Relationship Id="rId29" Type="http://schemas.openxmlformats.org/officeDocument/2006/relationships/hyperlink" Target="https://web2.gov.mb.ca/laws/rules/form_2e.php?form=74GG" TargetMode="External"/><Relationship Id="rId41" Type="http://schemas.openxmlformats.org/officeDocument/2006/relationships/hyperlink" Target="https://web2.gov.mb.ca/laws/rules/form_2e.php?form=74S" TargetMode="External"/><Relationship Id="rId54" Type="http://schemas.openxmlformats.org/officeDocument/2006/relationships/hyperlink" Target="https://www.communitylegal.mb.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2.gov.mb.ca/laws/regs/current/553-88.php?lang=en" TargetMode="External"/><Relationship Id="rId24" Type="http://schemas.openxmlformats.org/officeDocument/2006/relationships/hyperlink" Target="https://web2.gov.mb.ca/laws/rules/form_2e.php?form=74W" TargetMode="External"/><Relationship Id="rId32" Type="http://schemas.openxmlformats.org/officeDocument/2006/relationships/hyperlink" Target="https://web2.gov.mb.ca/laws/rules/form_2e.php?form=74D" TargetMode="External"/><Relationship Id="rId37" Type="http://schemas.openxmlformats.org/officeDocument/2006/relationships/hyperlink" Target="https://web2.gov.mb.ca/laws/rules/form_2e.php?form=74W" TargetMode="External"/><Relationship Id="rId40" Type="http://schemas.openxmlformats.org/officeDocument/2006/relationships/hyperlink" Target="https://web2.gov.mb.ca/laws/rules/form_2e.php?form=74R" TargetMode="External"/><Relationship Id="rId45" Type="http://schemas.openxmlformats.org/officeDocument/2006/relationships/hyperlink" Target="https://web2.gov.mb.ca/laws/rules/form_2e.php?form=74D" TargetMode="External"/><Relationship Id="rId53" Type="http://schemas.openxmlformats.org/officeDocument/2006/relationships/hyperlink" Target="https://web2.gov.mb.ca/laws/rules/form_2e.php?form=74Y"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eb2.gov.mb.ca/laws/rules/form_2e.php?form=74N" TargetMode="External"/><Relationship Id="rId23" Type="http://schemas.openxmlformats.org/officeDocument/2006/relationships/hyperlink" Target="https://web2.gov.mb.ca/laws/rules/form_2e.php?form=74V" TargetMode="External"/><Relationship Id="rId28" Type="http://schemas.openxmlformats.org/officeDocument/2006/relationships/hyperlink" Target="https://web2.gov.mb.ca/laws/rules/form_2e.php?form=74FF" TargetMode="External"/><Relationship Id="rId36" Type="http://schemas.openxmlformats.org/officeDocument/2006/relationships/hyperlink" Target="https://web2.gov.mb.ca/laws/rules/form_2e.php?form=74V" TargetMode="External"/><Relationship Id="rId49" Type="http://schemas.openxmlformats.org/officeDocument/2006/relationships/hyperlink" Target="https://web2.gov.mb.ca/laws/rules/form_2e.php?form=74U" TargetMode="External"/><Relationship Id="rId57" Type="http://schemas.openxmlformats.org/officeDocument/2006/relationships/hyperlink" Target="https://www.gov.mb.ca/publictrustee/index.html" TargetMode="External"/><Relationship Id="rId10" Type="http://schemas.openxmlformats.org/officeDocument/2006/relationships/hyperlink" Target="https://web2.gov.mb.ca/laws/regs/current/553-88.php?lang=en" TargetMode="External"/><Relationship Id="rId19" Type="http://schemas.openxmlformats.org/officeDocument/2006/relationships/hyperlink" Target="https://web2.gov.mb.ca/laws/rules/form_2e.php?form=74B" TargetMode="External"/><Relationship Id="rId31" Type="http://schemas.openxmlformats.org/officeDocument/2006/relationships/hyperlink" Target="https://web2.gov.mb.ca/laws/rules/form_2e.php?form=74B" TargetMode="External"/><Relationship Id="rId44" Type="http://schemas.openxmlformats.org/officeDocument/2006/relationships/hyperlink" Target="https://web2.gov.mb.ca/laws/rules/form_2e.php?form=74S" TargetMode="External"/><Relationship Id="rId52" Type="http://schemas.openxmlformats.org/officeDocument/2006/relationships/hyperlink" Target="https://web2.gov.mb.ca/laws/rules/form_2e.php?form=74W" TargetMode="External"/><Relationship Id="rId4" Type="http://schemas.openxmlformats.org/officeDocument/2006/relationships/settings" Target="settings.xml"/><Relationship Id="rId9" Type="http://schemas.openxmlformats.org/officeDocument/2006/relationships/hyperlink" Target="https://web2.gov.mb.ca/laws/statutes/ccsm/c290.php?lang=en" TargetMode="External"/><Relationship Id="rId14" Type="http://schemas.openxmlformats.org/officeDocument/2006/relationships/hyperlink" Target="https://web2.gov.mb.ca/laws/rules/form_2e.php?form=74D" TargetMode="External"/><Relationship Id="rId22" Type="http://schemas.openxmlformats.org/officeDocument/2006/relationships/hyperlink" Target="https://web2.gov.mb.ca/laws/rules/form_2e.php?form=74X" TargetMode="External"/><Relationship Id="rId27" Type="http://schemas.openxmlformats.org/officeDocument/2006/relationships/hyperlink" Target="file:///C:\Users\ajackson\Desktop\Section%2047" TargetMode="External"/><Relationship Id="rId30" Type="http://schemas.openxmlformats.org/officeDocument/2006/relationships/hyperlink" Target="https://web2.gov.mb.ca/laws/rules/form_2e.php?form=74C" TargetMode="External"/><Relationship Id="rId35" Type="http://schemas.openxmlformats.org/officeDocument/2006/relationships/hyperlink" Target="https://web2.gov.mb.ca/laws/rules/form_2e.php?form=74X" TargetMode="External"/><Relationship Id="rId43" Type="http://schemas.openxmlformats.org/officeDocument/2006/relationships/hyperlink" Target="https://web2.gov.mb.ca/laws/rules/form_2e.php?form=74T" TargetMode="External"/><Relationship Id="rId48" Type="http://schemas.openxmlformats.org/officeDocument/2006/relationships/hyperlink" Target="https://web2.gov.mb.ca/laws/rules/form_2e.php?form=74Y" TargetMode="External"/><Relationship Id="rId56" Type="http://schemas.openxmlformats.org/officeDocument/2006/relationships/hyperlink" Target="mailto:info@legalhelpcentre.ca" TargetMode="External"/><Relationship Id="rId8" Type="http://schemas.openxmlformats.org/officeDocument/2006/relationships/hyperlink" Target="https://web2.gov.mb.ca/laws/regs/current/553-88.php?lang=en" TargetMode="External"/><Relationship Id="rId51" Type="http://schemas.openxmlformats.org/officeDocument/2006/relationships/hyperlink" Target="https://web2.gov.mb.ca/laws/rules/form_2e.php?form=74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B8F5A-C023-418F-97E1-B32538F5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2437</Words>
  <Characters>13895</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Government of Manitoba</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Signe</dc:creator>
  <cp:keywords/>
  <dc:description/>
  <cp:lastModifiedBy>Fortier, Aimee</cp:lastModifiedBy>
  <cp:revision>2</cp:revision>
  <cp:lastPrinted>2025-11-06T22:03:00Z</cp:lastPrinted>
  <dcterms:created xsi:type="dcterms:W3CDTF">2026-08-20T17:31:00Z</dcterms:created>
  <dcterms:modified xsi:type="dcterms:W3CDTF">2026-08-20T17:31:00Z</dcterms:modified>
</cp:coreProperties>
</file>